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B64063" w14:textId="77777777" w:rsidR="00763883" w:rsidRDefault="00763883" w:rsidP="00572B5A">
      <w:pPr>
        <w:pStyle w:val="BodyText"/>
        <w:spacing w:before="0" w:after="0" w:line="216" w:lineRule="auto"/>
        <w:rPr>
          <w:b/>
          <w:bCs/>
          <w:color w:val="007A5F" w:themeColor="text2"/>
          <w:sz w:val="42"/>
          <w:szCs w:val="42"/>
        </w:rPr>
      </w:pPr>
    </w:p>
    <w:p w14:paraId="5A5D878D" w14:textId="48E23654" w:rsidR="001617FF" w:rsidRDefault="00B72A7B" w:rsidP="00572B5A">
      <w:pPr>
        <w:pStyle w:val="BodyText"/>
        <w:spacing w:before="0" w:after="0" w:line="216" w:lineRule="auto"/>
        <w:rPr>
          <w:b/>
          <w:bCs/>
          <w:color w:val="F04F14"/>
          <w:sz w:val="42"/>
          <w:szCs w:val="42"/>
        </w:rPr>
      </w:pPr>
      <w:r w:rsidRPr="007835DA">
        <w:rPr>
          <w:noProof/>
          <w:color w:val="F04F14"/>
        </w:rPr>
        <w:drawing>
          <wp:anchor distT="0" distB="0" distL="114300" distR="114300" simplePos="0" relativeHeight="251658241" behindDoc="0" locked="0" layoutInCell="1" allowOverlap="1" wp14:anchorId="010D48FE" wp14:editId="7C23AAEB">
            <wp:simplePos x="0" y="0"/>
            <wp:positionH relativeFrom="margin">
              <wp:posOffset>2879725</wp:posOffset>
            </wp:positionH>
            <wp:positionV relativeFrom="paragraph">
              <wp:posOffset>122555</wp:posOffset>
            </wp:positionV>
            <wp:extent cx="1628775" cy="609775"/>
            <wp:effectExtent l="0" t="0" r="0" b="0"/>
            <wp:wrapNone/>
            <wp:docPr id="1582482970" name="Picture 2" descr="A logo for a power networ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2482970" name="Picture 2" descr="A logo for a power network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6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1" layoutInCell="1" allowOverlap="1" wp14:anchorId="3EACDF41" wp14:editId="7F610329">
            <wp:simplePos x="0" y="0"/>
            <wp:positionH relativeFrom="margin">
              <wp:posOffset>4575175</wp:posOffset>
            </wp:positionH>
            <wp:positionV relativeFrom="margin">
              <wp:posOffset>452755</wp:posOffset>
            </wp:positionV>
            <wp:extent cx="1289050" cy="501650"/>
            <wp:effectExtent l="0" t="0" r="6350" b="0"/>
            <wp:wrapNone/>
            <wp:docPr id="686721781" name="Picture 686721781" descr="ERM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830125" name="Graphic 1022830125" descr="ERM logo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501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6D12" w:rsidRPr="00BC1D79">
        <w:rPr>
          <w:b/>
          <w:bCs/>
          <w:color w:val="F04F14"/>
          <w:sz w:val="42"/>
          <w:szCs w:val="42"/>
        </w:rPr>
        <w:t>LAEP Data Dictionary</w:t>
      </w:r>
    </w:p>
    <w:p w14:paraId="1693DA81" w14:textId="2EBC908B" w:rsidR="001617FF" w:rsidRDefault="006724D0" w:rsidP="00572B5A">
      <w:pPr>
        <w:pStyle w:val="BodyText"/>
        <w:spacing w:before="0" w:after="0" w:line="216" w:lineRule="auto"/>
        <w:rPr>
          <w:b/>
          <w:bCs/>
          <w:color w:val="F04F14"/>
          <w:sz w:val="42"/>
          <w:szCs w:val="42"/>
        </w:rPr>
      </w:pPr>
      <w:r w:rsidRPr="00BC1D79">
        <w:rPr>
          <w:b/>
          <w:bCs/>
          <w:color w:val="F04F14"/>
          <w:sz w:val="42"/>
          <w:szCs w:val="42"/>
        </w:rPr>
        <w:t>Checklist</w:t>
      </w:r>
      <w:r w:rsidR="004E27E4" w:rsidRPr="00BC1D79">
        <w:rPr>
          <w:b/>
          <w:bCs/>
          <w:color w:val="F04F14"/>
          <w:sz w:val="42"/>
          <w:szCs w:val="42"/>
        </w:rPr>
        <w:t xml:space="preserve"> </w:t>
      </w:r>
      <w:r w:rsidR="001617FF">
        <w:rPr>
          <w:b/>
          <w:bCs/>
          <w:color w:val="F04F14"/>
          <w:sz w:val="42"/>
          <w:szCs w:val="42"/>
        </w:rPr>
        <w:t>–</w:t>
      </w:r>
      <w:r w:rsidR="004E27E4" w:rsidRPr="00BC1D79">
        <w:rPr>
          <w:b/>
          <w:bCs/>
          <w:color w:val="F04F14"/>
          <w:sz w:val="42"/>
          <w:szCs w:val="42"/>
        </w:rPr>
        <w:t xml:space="preserve"> General</w:t>
      </w:r>
    </w:p>
    <w:p w14:paraId="60E67F55" w14:textId="22E320A5" w:rsidR="00572B5A" w:rsidRPr="00BC1D79" w:rsidRDefault="004E27E4" w:rsidP="00572B5A">
      <w:pPr>
        <w:pStyle w:val="BodyText"/>
        <w:spacing w:before="0" w:after="0" w:line="216" w:lineRule="auto"/>
        <w:rPr>
          <w:b/>
          <w:bCs/>
          <w:color w:val="F04F14"/>
          <w:sz w:val="42"/>
          <w:szCs w:val="42"/>
        </w:rPr>
      </w:pPr>
      <w:r w:rsidRPr="00BC1D79">
        <w:rPr>
          <w:b/>
          <w:bCs/>
          <w:color w:val="F04F14"/>
          <w:sz w:val="42"/>
          <w:szCs w:val="42"/>
        </w:rPr>
        <w:t>Information</w:t>
      </w:r>
    </w:p>
    <w:p w14:paraId="05AFD226" w14:textId="77777777" w:rsidR="00572B5A" w:rsidRPr="00DB7037" w:rsidRDefault="00572B5A" w:rsidP="00572B5A"/>
    <w:p w14:paraId="4C28321D" w14:textId="2175099C" w:rsidR="00572B5A" w:rsidRPr="00DB7037" w:rsidRDefault="006724D0" w:rsidP="00416D12">
      <w:pPr>
        <w:pStyle w:val="BodyText"/>
        <w:spacing w:before="0" w:after="0" w:line="320" w:lineRule="atLeast"/>
      </w:pPr>
      <w:r>
        <w:rPr>
          <w:b/>
          <w:bCs/>
          <w:sz w:val="28"/>
          <w:szCs w:val="28"/>
        </w:rPr>
        <w:t>Quick reference checklist</w:t>
      </w:r>
      <w:r w:rsidR="00416D12">
        <w:rPr>
          <w:b/>
          <w:bCs/>
          <w:sz w:val="28"/>
          <w:szCs w:val="28"/>
        </w:rPr>
        <w:t xml:space="preserve"> for assembling data for UKPN forecasting from a Local Area Energy Plan </w:t>
      </w:r>
      <w:r w:rsidR="004E27E4">
        <w:rPr>
          <w:b/>
          <w:bCs/>
          <w:sz w:val="28"/>
          <w:szCs w:val="28"/>
        </w:rPr>
        <w:t>for General Information</w:t>
      </w:r>
    </w:p>
    <w:p w14:paraId="52370C27" w14:textId="77777777" w:rsidR="00572B5A" w:rsidRPr="00DB7037" w:rsidRDefault="00572B5A" w:rsidP="00572B5A">
      <w:pPr>
        <w:pStyle w:val="BodyText"/>
      </w:pPr>
    </w:p>
    <w:p w14:paraId="606EE68E" w14:textId="3287039F" w:rsidR="00572B5A" w:rsidRDefault="00572B5A" w:rsidP="00572B5A">
      <w:pPr>
        <w:pStyle w:val="BodyText"/>
      </w:pPr>
      <w:r w:rsidRPr="00DB7037">
        <w:t xml:space="preserve">ERM </w:t>
      </w:r>
    </w:p>
    <w:p w14:paraId="2FBCA01B" w14:textId="741CF863" w:rsidR="00416D12" w:rsidRPr="00DB7037" w:rsidRDefault="00416D12" w:rsidP="00572B5A">
      <w:pPr>
        <w:pStyle w:val="BodyText"/>
      </w:pPr>
      <w:r w:rsidRPr="00416D12">
        <w:t>Exchequer Court, 33 St Mary Axe, London, EC3A 8AA</w:t>
      </w:r>
    </w:p>
    <w:p w14:paraId="41C2985A" w14:textId="198FCD06" w:rsidR="00572B5A" w:rsidRDefault="00572B5A">
      <w:pPr>
        <w:spacing w:line="240" w:lineRule="auto"/>
        <w:rPr>
          <w:b/>
          <w:color w:val="007A5F" w:themeColor="text2"/>
        </w:rPr>
      </w:pPr>
    </w:p>
    <w:p w14:paraId="4C32500F" w14:textId="261D012B" w:rsidR="00CD1F85" w:rsidRPr="00DB7037" w:rsidRDefault="00C178CF" w:rsidP="0085564B">
      <w:pPr>
        <w:pStyle w:val="TOCHeading"/>
        <w:rPr>
          <w:noProof w:val="0"/>
        </w:rPr>
      </w:pPr>
      <w:r w:rsidRPr="0081143D">
        <w:rPr>
          <w:noProof w:val="0"/>
          <w:color w:val="F04F14"/>
        </w:rPr>
        <w:t>CONTENTS</w:t>
      </w:r>
    </w:p>
    <w:p w14:paraId="057815D3" w14:textId="5912C323" w:rsidR="004E27E4" w:rsidRPr="0081143D" w:rsidRDefault="00D54FBE">
      <w:pPr>
        <w:pStyle w:val="TOC1"/>
        <w:rPr>
          <w:rFonts w:cstheme="minorBidi"/>
          <w:b w:val="0"/>
          <w:bCs w:val="0"/>
          <w:caps w:val="0"/>
          <w:noProof/>
          <w:color w:val="F04F14"/>
          <w:kern w:val="2"/>
          <w:sz w:val="22"/>
          <w:szCs w:val="22"/>
          <w:lang w:eastAsia="en-GB"/>
          <w14:ligatures w14:val="standardContextual"/>
        </w:rPr>
      </w:pPr>
      <w:r w:rsidRPr="00DB7037">
        <w:fldChar w:fldCharType="begin"/>
      </w:r>
      <w:r w:rsidRPr="00DB7037">
        <w:instrText xml:space="preserve"> TOC \o "3-3" \h \z \t "Heading 1,1,Heading 2,2" </w:instrText>
      </w:r>
      <w:r w:rsidRPr="00DB7037">
        <w:fldChar w:fldCharType="separate"/>
      </w:r>
      <w:hyperlink w:anchor="_Toc155696000" w:history="1">
        <w:r w:rsidR="004E27E4" w:rsidRPr="0081143D">
          <w:rPr>
            <w:rStyle w:val="Hyperlink"/>
            <w:noProof/>
            <w:color w:val="F04F14"/>
          </w:rPr>
          <w:t>1.</w:t>
        </w:r>
        <w:r w:rsidR="004E27E4" w:rsidRPr="0081143D">
          <w:rPr>
            <w:rFonts w:cstheme="minorBidi"/>
            <w:b w:val="0"/>
            <w:bCs w:val="0"/>
            <w:caps w:val="0"/>
            <w:noProof/>
            <w:color w:val="F04F14"/>
            <w:kern w:val="2"/>
            <w:sz w:val="22"/>
            <w:szCs w:val="22"/>
            <w:lang w:eastAsia="en-GB"/>
            <w14:ligatures w14:val="standardContextual"/>
          </w:rPr>
          <w:tab/>
        </w:r>
        <w:r w:rsidR="004E27E4" w:rsidRPr="0081143D">
          <w:rPr>
            <w:rStyle w:val="Hyperlink"/>
            <w:noProof/>
            <w:color w:val="F04F14"/>
          </w:rPr>
          <w:t>Introduction</w:t>
        </w:r>
        <w:r w:rsidR="004E27E4" w:rsidRPr="0081143D">
          <w:rPr>
            <w:noProof/>
            <w:webHidden/>
            <w:color w:val="F04F14"/>
          </w:rPr>
          <w:tab/>
        </w:r>
        <w:r w:rsidR="004E27E4" w:rsidRPr="0081143D">
          <w:rPr>
            <w:noProof/>
            <w:webHidden/>
            <w:color w:val="F04F14"/>
          </w:rPr>
          <w:fldChar w:fldCharType="begin"/>
        </w:r>
        <w:r w:rsidR="004E27E4" w:rsidRPr="0081143D">
          <w:rPr>
            <w:noProof/>
            <w:webHidden/>
            <w:color w:val="F04F14"/>
          </w:rPr>
          <w:instrText xml:space="preserve"> PAGEREF _Toc155696000 \h </w:instrText>
        </w:r>
        <w:r w:rsidR="004E27E4" w:rsidRPr="0081143D">
          <w:rPr>
            <w:noProof/>
            <w:webHidden/>
            <w:color w:val="F04F14"/>
          </w:rPr>
        </w:r>
        <w:r w:rsidR="004E27E4" w:rsidRPr="0081143D">
          <w:rPr>
            <w:noProof/>
            <w:webHidden/>
            <w:color w:val="F04F14"/>
          </w:rPr>
          <w:fldChar w:fldCharType="separate"/>
        </w:r>
        <w:r w:rsidR="007A5F3C">
          <w:rPr>
            <w:noProof/>
            <w:webHidden/>
            <w:color w:val="F04F14"/>
          </w:rPr>
          <w:t>1</w:t>
        </w:r>
        <w:r w:rsidR="004E27E4" w:rsidRPr="0081143D">
          <w:rPr>
            <w:noProof/>
            <w:webHidden/>
            <w:color w:val="F04F14"/>
          </w:rPr>
          <w:fldChar w:fldCharType="end"/>
        </w:r>
      </w:hyperlink>
    </w:p>
    <w:p w14:paraId="6AE9F85F" w14:textId="4C283000" w:rsidR="004E27E4" w:rsidRPr="0081143D" w:rsidRDefault="00000000">
      <w:pPr>
        <w:pStyle w:val="TOC1"/>
        <w:rPr>
          <w:rFonts w:cstheme="minorBidi"/>
          <w:b w:val="0"/>
          <w:bCs w:val="0"/>
          <w:caps w:val="0"/>
          <w:noProof/>
          <w:color w:val="F04F14"/>
          <w:kern w:val="2"/>
          <w:sz w:val="22"/>
          <w:szCs w:val="22"/>
          <w:lang w:eastAsia="en-GB"/>
          <w14:ligatures w14:val="standardContextual"/>
        </w:rPr>
      </w:pPr>
      <w:hyperlink w:anchor="_Toc155696001" w:history="1">
        <w:r w:rsidR="004E27E4" w:rsidRPr="0081143D">
          <w:rPr>
            <w:rStyle w:val="Hyperlink"/>
            <w:noProof/>
            <w:color w:val="F04F14"/>
          </w:rPr>
          <w:t>2.</w:t>
        </w:r>
        <w:r w:rsidR="004E27E4" w:rsidRPr="0081143D">
          <w:rPr>
            <w:rFonts w:cstheme="minorBidi"/>
            <w:b w:val="0"/>
            <w:bCs w:val="0"/>
            <w:caps w:val="0"/>
            <w:noProof/>
            <w:color w:val="F04F14"/>
            <w:kern w:val="2"/>
            <w:sz w:val="22"/>
            <w:szCs w:val="22"/>
            <w:lang w:eastAsia="en-GB"/>
            <w14:ligatures w14:val="standardContextual"/>
          </w:rPr>
          <w:tab/>
        </w:r>
        <w:r w:rsidR="004E27E4" w:rsidRPr="0081143D">
          <w:rPr>
            <w:rStyle w:val="Hyperlink"/>
            <w:noProof/>
            <w:color w:val="F04F14"/>
          </w:rPr>
          <w:t>General Files</w:t>
        </w:r>
        <w:r w:rsidR="004E27E4" w:rsidRPr="0081143D">
          <w:rPr>
            <w:noProof/>
            <w:webHidden/>
            <w:color w:val="F04F14"/>
          </w:rPr>
          <w:tab/>
        </w:r>
        <w:r w:rsidR="004E27E4" w:rsidRPr="0081143D">
          <w:rPr>
            <w:noProof/>
            <w:webHidden/>
            <w:color w:val="F04F14"/>
          </w:rPr>
          <w:fldChar w:fldCharType="begin"/>
        </w:r>
        <w:r w:rsidR="004E27E4" w:rsidRPr="0081143D">
          <w:rPr>
            <w:noProof/>
            <w:webHidden/>
            <w:color w:val="F04F14"/>
          </w:rPr>
          <w:instrText xml:space="preserve"> PAGEREF _Toc155696001 \h </w:instrText>
        </w:r>
        <w:r w:rsidR="004E27E4" w:rsidRPr="0081143D">
          <w:rPr>
            <w:noProof/>
            <w:webHidden/>
            <w:color w:val="F04F14"/>
          </w:rPr>
        </w:r>
        <w:r w:rsidR="004E27E4" w:rsidRPr="0081143D">
          <w:rPr>
            <w:noProof/>
            <w:webHidden/>
            <w:color w:val="F04F14"/>
          </w:rPr>
          <w:fldChar w:fldCharType="separate"/>
        </w:r>
        <w:r w:rsidR="007A5F3C">
          <w:rPr>
            <w:noProof/>
            <w:webHidden/>
            <w:color w:val="F04F14"/>
          </w:rPr>
          <w:t>1</w:t>
        </w:r>
        <w:r w:rsidR="004E27E4" w:rsidRPr="0081143D">
          <w:rPr>
            <w:noProof/>
            <w:webHidden/>
            <w:color w:val="F04F14"/>
          </w:rPr>
          <w:fldChar w:fldCharType="end"/>
        </w:r>
      </w:hyperlink>
    </w:p>
    <w:p w14:paraId="2CEA419C" w14:textId="1F4D804C" w:rsidR="004E27E4" w:rsidRDefault="00000000">
      <w:pPr>
        <w:pStyle w:val="TOC2"/>
        <w:tabs>
          <w:tab w:val="left" w:pos="1276"/>
        </w:tabs>
        <w:rPr>
          <w:rFonts w:cstheme="minorBidi"/>
          <w:noProof/>
          <w:kern w:val="2"/>
          <w:sz w:val="22"/>
          <w:szCs w:val="22"/>
          <w:lang w:eastAsia="en-GB"/>
          <w14:ligatures w14:val="standardContextual"/>
        </w:rPr>
      </w:pPr>
      <w:hyperlink w:anchor="_Toc155696002" w:history="1">
        <w:r w:rsidR="004E27E4" w:rsidRPr="004F788E">
          <w:rPr>
            <w:rStyle w:val="Hyperlink"/>
            <w:noProof/>
          </w:rPr>
          <w:t>2.1</w:t>
        </w:r>
        <w:r w:rsidR="004E27E4">
          <w:rPr>
            <w:rFonts w:cstheme="minorBidi"/>
            <w:noProof/>
            <w:kern w:val="2"/>
            <w:sz w:val="22"/>
            <w:szCs w:val="22"/>
            <w:lang w:eastAsia="en-GB"/>
            <w14:ligatures w14:val="standardContextual"/>
          </w:rPr>
          <w:tab/>
        </w:r>
        <w:r w:rsidR="004E27E4" w:rsidRPr="004F788E">
          <w:rPr>
            <w:rStyle w:val="Hyperlink"/>
            <w:noProof/>
          </w:rPr>
          <w:t>Data Dictionary Questionnaire</w:t>
        </w:r>
        <w:r w:rsidR="004E27E4">
          <w:rPr>
            <w:noProof/>
            <w:webHidden/>
          </w:rPr>
          <w:tab/>
        </w:r>
        <w:r w:rsidR="004E27E4">
          <w:rPr>
            <w:noProof/>
            <w:webHidden/>
          </w:rPr>
          <w:fldChar w:fldCharType="begin"/>
        </w:r>
        <w:r w:rsidR="004E27E4">
          <w:rPr>
            <w:noProof/>
            <w:webHidden/>
          </w:rPr>
          <w:instrText xml:space="preserve"> PAGEREF _Toc155696002 \h </w:instrText>
        </w:r>
        <w:r w:rsidR="004E27E4">
          <w:rPr>
            <w:noProof/>
            <w:webHidden/>
          </w:rPr>
        </w:r>
        <w:r w:rsidR="004E27E4">
          <w:rPr>
            <w:noProof/>
            <w:webHidden/>
          </w:rPr>
          <w:fldChar w:fldCharType="separate"/>
        </w:r>
        <w:r w:rsidR="007A5F3C">
          <w:rPr>
            <w:noProof/>
            <w:webHidden/>
          </w:rPr>
          <w:t>1</w:t>
        </w:r>
        <w:r w:rsidR="004E27E4">
          <w:rPr>
            <w:noProof/>
            <w:webHidden/>
          </w:rPr>
          <w:fldChar w:fldCharType="end"/>
        </w:r>
      </w:hyperlink>
    </w:p>
    <w:p w14:paraId="31E3C322" w14:textId="5154BB82" w:rsidR="004E27E4" w:rsidRDefault="00000000">
      <w:pPr>
        <w:pStyle w:val="TOC2"/>
        <w:tabs>
          <w:tab w:val="left" w:pos="1276"/>
        </w:tabs>
        <w:rPr>
          <w:rFonts w:cstheme="minorBidi"/>
          <w:noProof/>
          <w:kern w:val="2"/>
          <w:sz w:val="22"/>
          <w:szCs w:val="22"/>
          <w:lang w:eastAsia="en-GB"/>
          <w14:ligatures w14:val="standardContextual"/>
        </w:rPr>
      </w:pPr>
      <w:hyperlink w:anchor="_Toc155696003" w:history="1">
        <w:r w:rsidR="004E27E4" w:rsidRPr="004F788E">
          <w:rPr>
            <w:rStyle w:val="Hyperlink"/>
            <w:noProof/>
          </w:rPr>
          <w:t>2.2</w:t>
        </w:r>
        <w:r w:rsidR="004E27E4">
          <w:rPr>
            <w:rFonts w:cstheme="minorBidi"/>
            <w:noProof/>
            <w:kern w:val="2"/>
            <w:sz w:val="22"/>
            <w:szCs w:val="22"/>
            <w:lang w:eastAsia="en-GB"/>
            <w14:ligatures w14:val="standardContextual"/>
          </w:rPr>
          <w:tab/>
        </w:r>
        <w:r w:rsidR="004E27E4" w:rsidRPr="004F788E">
          <w:rPr>
            <w:rStyle w:val="Hyperlink"/>
            <w:noProof/>
          </w:rPr>
          <w:t>Custom Geographic Area Shapefiles (optional)</w:t>
        </w:r>
        <w:r w:rsidR="004E27E4">
          <w:rPr>
            <w:noProof/>
            <w:webHidden/>
          </w:rPr>
          <w:tab/>
        </w:r>
        <w:r w:rsidR="004E27E4">
          <w:rPr>
            <w:noProof/>
            <w:webHidden/>
          </w:rPr>
          <w:fldChar w:fldCharType="begin"/>
        </w:r>
        <w:r w:rsidR="004E27E4">
          <w:rPr>
            <w:noProof/>
            <w:webHidden/>
          </w:rPr>
          <w:instrText xml:space="preserve"> PAGEREF _Toc155696003 \h </w:instrText>
        </w:r>
        <w:r w:rsidR="004E27E4">
          <w:rPr>
            <w:noProof/>
            <w:webHidden/>
          </w:rPr>
        </w:r>
        <w:r w:rsidR="004E27E4">
          <w:rPr>
            <w:noProof/>
            <w:webHidden/>
          </w:rPr>
          <w:fldChar w:fldCharType="separate"/>
        </w:r>
        <w:r w:rsidR="007A5F3C">
          <w:rPr>
            <w:noProof/>
            <w:webHidden/>
          </w:rPr>
          <w:t>1</w:t>
        </w:r>
        <w:r w:rsidR="004E27E4">
          <w:rPr>
            <w:noProof/>
            <w:webHidden/>
          </w:rPr>
          <w:fldChar w:fldCharType="end"/>
        </w:r>
      </w:hyperlink>
    </w:p>
    <w:p w14:paraId="3BE95990" w14:textId="09C1B171" w:rsidR="00375991" w:rsidRPr="00DB7037" w:rsidRDefault="00D54FBE" w:rsidP="00416D12">
      <w:pPr>
        <w:pStyle w:val="BodyText"/>
      </w:pPr>
      <w:r w:rsidRPr="00DB7037">
        <w:fldChar w:fldCharType="end"/>
      </w:r>
    </w:p>
    <w:p w14:paraId="021DD01E" w14:textId="77777777" w:rsidR="00463C6B" w:rsidRPr="0081143D" w:rsidRDefault="00463C6B" w:rsidP="0085564B">
      <w:pPr>
        <w:pStyle w:val="TOCListheadings"/>
        <w:rPr>
          <w:noProof w:val="0"/>
          <w:color w:val="F04F14"/>
        </w:rPr>
      </w:pPr>
      <w:r w:rsidRPr="0081143D">
        <w:rPr>
          <w:noProof w:val="0"/>
          <w:color w:val="F04F14"/>
        </w:rPr>
        <w:t>Acronyms and Abbreviations</w:t>
      </w:r>
    </w:p>
    <w:tbl>
      <w:tblPr>
        <w:tblStyle w:val="TableGrid"/>
        <w:tblW w:w="9029" w:type="dxa"/>
        <w:tblLayout w:type="fixed"/>
        <w:tblCellMar>
          <w:top w:w="28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1697"/>
        <w:gridCol w:w="7332"/>
      </w:tblGrid>
      <w:tr w:rsidR="000841DB" w:rsidRPr="00DB7037" w14:paraId="08EFCD72" w14:textId="77777777" w:rsidTr="0002758B">
        <w:tc>
          <w:tcPr>
            <w:tcW w:w="1697" w:type="dxa"/>
          </w:tcPr>
          <w:p w14:paraId="4CC5CA77" w14:textId="77777777" w:rsidR="000841DB" w:rsidRPr="00DB7037" w:rsidRDefault="000841DB" w:rsidP="00F62CAE">
            <w:pPr>
              <w:pStyle w:val="Tabletextleft"/>
            </w:pPr>
            <w:r w:rsidRPr="00DB7037">
              <w:t>Name</w:t>
            </w:r>
          </w:p>
        </w:tc>
        <w:tc>
          <w:tcPr>
            <w:tcW w:w="7332" w:type="dxa"/>
          </w:tcPr>
          <w:p w14:paraId="5AF52095" w14:textId="77777777" w:rsidR="000841DB" w:rsidRPr="00DB7037" w:rsidRDefault="000841DB" w:rsidP="00F62CAE">
            <w:pPr>
              <w:pStyle w:val="Tabletextleft"/>
            </w:pPr>
            <w:r w:rsidRPr="00DB7037">
              <w:t>Description</w:t>
            </w:r>
          </w:p>
        </w:tc>
      </w:tr>
      <w:tr w:rsidR="00E46A94" w:rsidRPr="00DB7037" w14:paraId="2817D02D" w14:textId="77777777" w:rsidTr="0002758B">
        <w:tc>
          <w:tcPr>
            <w:tcW w:w="1697" w:type="dxa"/>
          </w:tcPr>
          <w:p w14:paraId="72A955AB" w14:textId="09D41444" w:rsidR="00E46A94" w:rsidRPr="00DB7037" w:rsidRDefault="00E46A94" w:rsidP="00E46A94">
            <w:pPr>
              <w:pStyle w:val="Tabletextleft"/>
            </w:pPr>
            <w:r>
              <w:t>LAEP</w:t>
            </w:r>
          </w:p>
        </w:tc>
        <w:tc>
          <w:tcPr>
            <w:tcW w:w="7332" w:type="dxa"/>
          </w:tcPr>
          <w:p w14:paraId="6548775B" w14:textId="281A2B67" w:rsidR="00E46A94" w:rsidRPr="00DB7037" w:rsidRDefault="00E46A94" w:rsidP="00E46A94">
            <w:pPr>
              <w:pStyle w:val="Tabletextleft"/>
            </w:pPr>
            <w:r w:rsidRPr="00416D12">
              <w:t>Local Area Energy Plan</w:t>
            </w:r>
          </w:p>
        </w:tc>
      </w:tr>
      <w:tr w:rsidR="00E46A94" w:rsidRPr="00DB7037" w14:paraId="19464429" w14:textId="77777777" w:rsidTr="0002758B">
        <w:tc>
          <w:tcPr>
            <w:tcW w:w="1697" w:type="dxa"/>
          </w:tcPr>
          <w:p w14:paraId="4B7290DF" w14:textId="0EFFD8D3" w:rsidR="00E46A94" w:rsidRPr="00DB7037" w:rsidRDefault="00E46A94" w:rsidP="00E46A94">
            <w:pPr>
              <w:pStyle w:val="Tabletextleft"/>
            </w:pPr>
            <w:r>
              <w:t>UKPN</w:t>
            </w:r>
          </w:p>
        </w:tc>
        <w:tc>
          <w:tcPr>
            <w:tcW w:w="7332" w:type="dxa"/>
          </w:tcPr>
          <w:p w14:paraId="052C8DBD" w14:textId="082DD84B" w:rsidR="00E46A94" w:rsidRPr="00DB7037" w:rsidRDefault="00E46A94" w:rsidP="00E46A94">
            <w:pPr>
              <w:pStyle w:val="Tabletextleft"/>
            </w:pPr>
            <w:r>
              <w:t>UK Power Network</w:t>
            </w:r>
          </w:p>
        </w:tc>
      </w:tr>
      <w:tr w:rsidR="00E46A94" w:rsidRPr="00DB7037" w14:paraId="6BC977C7" w14:textId="77777777" w:rsidTr="0002758B">
        <w:tc>
          <w:tcPr>
            <w:tcW w:w="1697" w:type="dxa"/>
          </w:tcPr>
          <w:p w14:paraId="194F9F24" w14:textId="61CF6D37" w:rsidR="00E46A94" w:rsidRPr="00DB7037" w:rsidRDefault="00E46A94" w:rsidP="00E46A94">
            <w:pPr>
              <w:pStyle w:val="Tabletextleft"/>
            </w:pPr>
            <w:r>
              <w:t>LSOA</w:t>
            </w:r>
          </w:p>
        </w:tc>
        <w:tc>
          <w:tcPr>
            <w:tcW w:w="7332" w:type="dxa"/>
          </w:tcPr>
          <w:p w14:paraId="1E98ED04" w14:textId="6D9DCB1E" w:rsidR="00E46A94" w:rsidRPr="00DB7037" w:rsidRDefault="00E46A94" w:rsidP="00E46A94">
            <w:pPr>
              <w:pStyle w:val="Tabletextleft"/>
            </w:pPr>
            <w:r w:rsidRPr="00912893">
              <w:t>Lower Layer Super Output Areas</w:t>
            </w:r>
          </w:p>
        </w:tc>
      </w:tr>
      <w:tr w:rsidR="00E46A94" w:rsidRPr="00DB7037" w14:paraId="587A5E21" w14:textId="77777777" w:rsidTr="0002758B">
        <w:tc>
          <w:tcPr>
            <w:tcW w:w="1697" w:type="dxa"/>
          </w:tcPr>
          <w:p w14:paraId="2643B8E7" w14:textId="59862C91" w:rsidR="00E46A94" w:rsidRPr="00DB7037" w:rsidRDefault="00E46A94" w:rsidP="00E46A94">
            <w:pPr>
              <w:pStyle w:val="Tabletextleft"/>
            </w:pPr>
            <w:r>
              <w:t>DFES</w:t>
            </w:r>
          </w:p>
        </w:tc>
        <w:tc>
          <w:tcPr>
            <w:tcW w:w="7332" w:type="dxa"/>
          </w:tcPr>
          <w:p w14:paraId="0F194BB7" w14:textId="0B689B75" w:rsidR="00E46A94" w:rsidRPr="00DB7037" w:rsidRDefault="00E46A94" w:rsidP="00E46A94">
            <w:pPr>
              <w:pStyle w:val="Tabletextleft"/>
            </w:pPr>
            <w:r>
              <w:t>Distribution Future Energy Scenarios</w:t>
            </w:r>
          </w:p>
        </w:tc>
      </w:tr>
      <w:tr w:rsidR="00E46A94" w:rsidRPr="00DB7037" w14:paraId="22E7AEDE" w14:textId="77777777" w:rsidTr="0002758B">
        <w:tc>
          <w:tcPr>
            <w:tcW w:w="1697" w:type="dxa"/>
          </w:tcPr>
          <w:p w14:paraId="5318551E" w14:textId="5D1EED6F" w:rsidR="00E46A94" w:rsidRDefault="00E46A94" w:rsidP="00E46A94">
            <w:pPr>
              <w:pStyle w:val="Tabletextleft"/>
            </w:pPr>
            <w:r>
              <w:t>ONS</w:t>
            </w:r>
          </w:p>
        </w:tc>
        <w:tc>
          <w:tcPr>
            <w:tcW w:w="7332" w:type="dxa"/>
          </w:tcPr>
          <w:p w14:paraId="6786368D" w14:textId="2A9BE985" w:rsidR="00E46A94" w:rsidRDefault="00E46A94" w:rsidP="00E46A94">
            <w:pPr>
              <w:pStyle w:val="Tabletextleft"/>
            </w:pPr>
            <w:r>
              <w:t>Office for National Statistics</w:t>
            </w:r>
          </w:p>
        </w:tc>
      </w:tr>
    </w:tbl>
    <w:p w14:paraId="349A1A53" w14:textId="77777777" w:rsidR="00E673BB" w:rsidRDefault="00E673BB" w:rsidP="0085564B">
      <w:pPr>
        <w:pStyle w:val="BodyText"/>
      </w:pPr>
    </w:p>
    <w:p w14:paraId="0687E668" w14:textId="56C87EB9" w:rsidR="00416D12" w:rsidRPr="00416D12" w:rsidRDefault="00416D12" w:rsidP="00416D12">
      <w:pPr>
        <w:pStyle w:val="BodyText"/>
        <w:spacing w:before="0" w:after="0" w:line="160" w:lineRule="exact"/>
        <w:rPr>
          <w:sz w:val="12"/>
          <w:szCs w:val="12"/>
        </w:rPr>
      </w:pPr>
      <w:r w:rsidRPr="00DB7037">
        <w:rPr>
          <w:sz w:val="12"/>
          <w:szCs w:val="12"/>
        </w:rPr>
        <w:t xml:space="preserve">© Copyright </w:t>
      </w:r>
      <w:r w:rsidRPr="00DB7037">
        <w:rPr>
          <w:sz w:val="12"/>
          <w:szCs w:val="12"/>
        </w:rPr>
        <w:fldChar w:fldCharType="begin"/>
      </w:r>
      <w:r w:rsidRPr="00DB7037">
        <w:rPr>
          <w:sz w:val="12"/>
          <w:szCs w:val="12"/>
        </w:rPr>
        <w:instrText xml:space="preserve"> DATE  \@ "yyyy"  \* MERGEFORMAT </w:instrText>
      </w:r>
      <w:r w:rsidRPr="00DB7037">
        <w:rPr>
          <w:sz w:val="12"/>
          <w:szCs w:val="12"/>
        </w:rPr>
        <w:fldChar w:fldCharType="separate"/>
      </w:r>
      <w:r w:rsidR="007A5F3C">
        <w:rPr>
          <w:noProof/>
          <w:sz w:val="12"/>
          <w:szCs w:val="12"/>
        </w:rPr>
        <w:t>2024</w:t>
      </w:r>
      <w:r w:rsidRPr="00DB7037">
        <w:rPr>
          <w:sz w:val="12"/>
          <w:szCs w:val="12"/>
        </w:rPr>
        <w:fldChar w:fldCharType="end"/>
      </w:r>
      <w:r>
        <w:rPr>
          <w:sz w:val="12"/>
          <w:szCs w:val="12"/>
        </w:rPr>
        <w:t xml:space="preserve"> by ERM Worldwide Group Ltd and</w:t>
      </w:r>
      <w:r w:rsidRPr="00DB7037">
        <w:rPr>
          <w:sz w:val="12"/>
          <w:szCs w:val="12"/>
        </w:rPr>
        <w:t xml:space="preserve">/or its affiliates (“ERM”). </w:t>
      </w:r>
      <w:r w:rsidRPr="00DB7037">
        <w:rPr>
          <w:sz w:val="12"/>
          <w:szCs w:val="12"/>
        </w:rPr>
        <w:br/>
        <w:t xml:space="preserve">All rights reserved. No part of this work may be reproduced or transmitted in any form, </w:t>
      </w:r>
      <w:r w:rsidRPr="00DB7037">
        <w:rPr>
          <w:sz w:val="12"/>
          <w:szCs w:val="12"/>
        </w:rPr>
        <w:br/>
        <w:t>or by any means, without the prior written permission of ERM</w:t>
      </w:r>
      <w:r>
        <w:rPr>
          <w:sz w:val="12"/>
          <w:szCs w:val="12"/>
        </w:rPr>
        <w:t>.</w:t>
      </w:r>
    </w:p>
    <w:p w14:paraId="16F0C30A" w14:textId="77777777" w:rsidR="007C27FD" w:rsidRPr="00DB7037" w:rsidRDefault="007C27FD" w:rsidP="0085564B">
      <w:pPr>
        <w:pStyle w:val="BodyText"/>
        <w:sectPr w:rsidR="007C27FD" w:rsidRPr="00DB7037" w:rsidSect="00F80755">
          <w:headerReference w:type="default" r:id="rId14"/>
          <w:footerReference w:type="default" r:id="rId15"/>
          <w:pgSz w:w="11907" w:h="16840" w:code="9"/>
          <w:pgMar w:top="1440" w:right="1440" w:bottom="1440" w:left="1440" w:header="510" w:footer="567" w:gutter="0"/>
          <w:pgNumType w:fmt="lowerRoman" w:start="1"/>
          <w:cols w:space="708"/>
          <w:docGrid w:linePitch="360"/>
        </w:sectPr>
      </w:pPr>
    </w:p>
    <w:p w14:paraId="58893A46" w14:textId="77777777" w:rsidR="006724D0" w:rsidRPr="0081143D" w:rsidRDefault="006724D0" w:rsidP="006724D0">
      <w:pPr>
        <w:pStyle w:val="Heading1"/>
        <w:rPr>
          <w:color w:val="F04F14"/>
        </w:rPr>
      </w:pPr>
      <w:bookmarkStart w:id="0" w:name="_Toc155696000"/>
      <w:r w:rsidRPr="0081143D">
        <w:rPr>
          <w:color w:val="F04F14"/>
        </w:rPr>
        <w:lastRenderedPageBreak/>
        <w:t>Introduction</w:t>
      </w:r>
      <w:bookmarkEnd w:id="0"/>
    </w:p>
    <w:p w14:paraId="5BCCF159" w14:textId="69B8C7E4" w:rsidR="006724D0" w:rsidRDefault="006724D0" w:rsidP="009178DE">
      <w:r>
        <w:t xml:space="preserve">This checklist was written to accompany version </w:t>
      </w:r>
      <w:r w:rsidR="00021EBB">
        <w:t>7</w:t>
      </w:r>
      <w:r>
        <w:t xml:space="preserve"> of the </w:t>
      </w:r>
      <w:r w:rsidRPr="00B265CE">
        <w:t>LAEP input for modelling data dictionary</w:t>
      </w:r>
      <w:r>
        <w:t>. It is designed to be a quick reference guide to help with the assembly of the data required for UKPN’s forecasting tool, but the data dictionary</w:t>
      </w:r>
      <w:r w:rsidR="00C16D45">
        <w:t xml:space="preserve"> definition</w:t>
      </w:r>
      <w:r>
        <w:t xml:space="preserve"> itself is to be used as the comprehensive definition of requirements.</w:t>
      </w:r>
      <w:r w:rsidR="0077221C">
        <w:t xml:space="preserve"> </w:t>
      </w:r>
      <w:r w:rsidR="0077221C" w:rsidRPr="00E6176D">
        <w:t xml:space="preserve">This </w:t>
      </w:r>
      <w:r w:rsidR="0077221C">
        <w:t>checklist</w:t>
      </w:r>
      <w:r w:rsidR="0077221C" w:rsidRPr="00E6176D">
        <w:t xml:space="preserve"> specifically covers the compilation of </w:t>
      </w:r>
      <w:r w:rsidR="0077221C">
        <w:t>general information</w:t>
      </w:r>
      <w:r w:rsidR="0077221C" w:rsidRPr="00E6176D">
        <w:t xml:space="preserve">. Other </w:t>
      </w:r>
      <w:r w:rsidR="0077221C">
        <w:t>checklists</w:t>
      </w:r>
      <w:r w:rsidR="0077221C" w:rsidRPr="00E6176D">
        <w:t xml:space="preserve"> are provided to support the compilation of data for </w:t>
      </w:r>
      <w:r w:rsidR="0077221C">
        <w:t>specific</w:t>
      </w:r>
      <w:r w:rsidR="0077221C" w:rsidRPr="00E6176D">
        <w:t xml:space="preserve"> technologies.</w:t>
      </w:r>
    </w:p>
    <w:p w14:paraId="481DB1AF" w14:textId="77777777" w:rsidR="009178DE" w:rsidRPr="006724D0" w:rsidRDefault="009178DE" w:rsidP="009178DE"/>
    <w:p w14:paraId="51A5D1C0" w14:textId="30ADEFAE" w:rsidR="006724D0" w:rsidRPr="0081143D" w:rsidRDefault="006724D0" w:rsidP="001C18A1">
      <w:pPr>
        <w:pStyle w:val="Heading1"/>
        <w:rPr>
          <w:color w:val="F04F14"/>
        </w:rPr>
      </w:pPr>
      <w:bookmarkStart w:id="1" w:name="_Toc155696001"/>
      <w:r w:rsidRPr="0081143D">
        <w:rPr>
          <w:color w:val="F04F14"/>
        </w:rPr>
        <w:t>General Files</w:t>
      </w:r>
      <w:bookmarkEnd w:id="1"/>
    </w:p>
    <w:p w14:paraId="7E14B9E7" w14:textId="7DEAF3DD" w:rsidR="00986034" w:rsidRPr="0081143D" w:rsidRDefault="006724D0" w:rsidP="00164B8B">
      <w:pPr>
        <w:pStyle w:val="Heading2"/>
        <w:rPr>
          <w:color w:val="F04F14"/>
        </w:rPr>
      </w:pPr>
      <w:bookmarkStart w:id="2" w:name="_Toc155696002"/>
      <w:r w:rsidRPr="0081143D">
        <w:rPr>
          <w:color w:val="F04F14"/>
        </w:rPr>
        <w:t>Data Dictionary Questionnaire</w:t>
      </w:r>
      <w:bookmarkEnd w:id="2"/>
    </w:p>
    <w:p w14:paraId="6C5C1B9F" w14:textId="77777777" w:rsidR="00E26401" w:rsidRDefault="00000000" w:rsidP="006724D0">
      <w:sdt>
        <w:sdtPr>
          <w:id w:val="-1963124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Complete the “</w:t>
      </w:r>
      <w:r w:rsidR="006724D0" w:rsidRPr="00AE19B7">
        <w:t>LAEP Answer</w:t>
      </w:r>
      <w:r w:rsidR="006724D0">
        <w:t>” column in the “</w:t>
      </w:r>
      <w:r w:rsidR="006724D0" w:rsidRPr="00716D63">
        <w:t>Questionnaire</w:t>
      </w:r>
      <w:r w:rsidR="006724D0">
        <w:t>” sheet using the dropdown</w:t>
      </w:r>
      <w:r w:rsidR="00E26401">
        <w:t>s or information in the correct format</w:t>
      </w:r>
      <w:r w:rsidR="006724D0">
        <w:t xml:space="preserve"> to indicate the relevant metadata for your data.</w:t>
      </w:r>
    </w:p>
    <w:p w14:paraId="28BFE87F" w14:textId="77777777" w:rsidR="00E26401" w:rsidRDefault="00E26401" w:rsidP="006724D0"/>
    <w:p w14:paraId="08FB7B6B" w14:textId="2C1626F3" w:rsidR="00986034" w:rsidRDefault="00000000" w:rsidP="006724D0">
      <w:sdt>
        <w:sdtPr>
          <w:id w:val="17589399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26401">
            <w:rPr>
              <w:rFonts w:ascii="MS Gothic" w:eastAsia="MS Gothic" w:hAnsi="MS Gothic" w:hint="eastAsia"/>
            </w:rPr>
            <w:t>☐</w:t>
          </w:r>
        </w:sdtContent>
      </w:sdt>
      <w:r w:rsidR="00E26401">
        <w:t xml:space="preserve"> </w:t>
      </w:r>
      <w:r w:rsidR="006724D0">
        <w:t>Ensure every question has an answer</w:t>
      </w:r>
      <w:r w:rsidR="00E26401">
        <w:t xml:space="preserve"> unless marked as optional</w:t>
      </w:r>
      <w:r w:rsidR="006724D0">
        <w:t>.</w:t>
      </w:r>
    </w:p>
    <w:p w14:paraId="551C8A9F" w14:textId="079F6D19" w:rsidR="00A13EE2" w:rsidRDefault="00CC06CB" w:rsidP="00A13EE2">
      <w:pPr>
        <w:keepNext/>
      </w:pPr>
      <w:r w:rsidRPr="00AB1361">
        <w:rPr>
          <w:noProof/>
        </w:rPr>
        <w:drawing>
          <wp:inline distT="0" distB="0" distL="0" distR="0" wp14:anchorId="0A291514" wp14:editId="1186EAE4">
            <wp:extent cx="5732145" cy="877570"/>
            <wp:effectExtent l="0" t="0" r="1905" b="0"/>
            <wp:docPr id="938477913" name="Picture 1" descr="A close-up of a text box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477913" name="Picture 1" descr="A close-up of a text box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877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8E08A5" w14:textId="2E38FA16" w:rsidR="00164928" w:rsidRDefault="00A13EE2" w:rsidP="009178DE">
      <w:pPr>
        <w:pStyle w:val="Caption"/>
        <w:jc w:val="left"/>
      </w:pPr>
      <w:r w:rsidRPr="009178DE">
        <w:rPr>
          <w:rFonts w:cstheme="minorBidi"/>
          <w:b w:val="0"/>
          <w:i/>
          <w:iCs/>
          <w:sz w:val="20"/>
        </w:rPr>
        <w:t xml:space="preserve">Figure </w:t>
      </w:r>
      <w:r w:rsidRPr="009178DE">
        <w:rPr>
          <w:rFonts w:cstheme="minorBidi"/>
          <w:b w:val="0"/>
          <w:i/>
          <w:iCs/>
          <w:sz w:val="20"/>
        </w:rPr>
        <w:fldChar w:fldCharType="begin"/>
      </w:r>
      <w:r w:rsidRPr="009178DE">
        <w:rPr>
          <w:rFonts w:cstheme="minorBidi"/>
          <w:b w:val="0"/>
          <w:i/>
          <w:iCs/>
          <w:sz w:val="20"/>
        </w:rPr>
        <w:instrText xml:space="preserve"> SEQ Figure \* ARABIC </w:instrText>
      </w:r>
      <w:r w:rsidRPr="009178DE">
        <w:rPr>
          <w:rFonts w:cstheme="minorBidi"/>
          <w:b w:val="0"/>
          <w:i/>
          <w:iCs/>
          <w:sz w:val="20"/>
        </w:rPr>
        <w:fldChar w:fldCharType="separate"/>
      </w:r>
      <w:r w:rsidR="007A5F3C">
        <w:rPr>
          <w:rFonts w:cstheme="minorBidi"/>
          <w:b w:val="0"/>
          <w:i/>
          <w:iCs/>
          <w:noProof/>
          <w:sz w:val="20"/>
        </w:rPr>
        <w:t>1</w:t>
      </w:r>
      <w:r w:rsidRPr="009178DE">
        <w:rPr>
          <w:rFonts w:cstheme="minorBidi"/>
          <w:b w:val="0"/>
          <w:i/>
          <w:iCs/>
          <w:sz w:val="20"/>
        </w:rPr>
        <w:fldChar w:fldCharType="end"/>
      </w:r>
      <w:r w:rsidR="00781287" w:rsidRPr="009178DE">
        <w:rPr>
          <w:rFonts w:cstheme="minorBidi"/>
          <w:b w:val="0"/>
          <w:i/>
          <w:iCs/>
          <w:sz w:val="20"/>
        </w:rPr>
        <w:t>: The top of the data dictionary questionnaire including the first questions on the metadata for domestic building thermal efficiency data.</w:t>
      </w:r>
    </w:p>
    <w:p w14:paraId="6D0D2B77" w14:textId="77777777" w:rsidR="006724D0" w:rsidRDefault="00000000" w:rsidP="006724D0">
      <w:sdt>
        <w:sdtPr>
          <w:id w:val="-17561214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If using, select the most suitable DFES scenario in the “DFES Scenario Selector” in place of providing Domestic Thermal Energy Efficiency data.</w:t>
      </w:r>
    </w:p>
    <w:p w14:paraId="32DF2418" w14:textId="788D6966" w:rsidR="00A13EE2" w:rsidRDefault="003A1FC5" w:rsidP="00A13EE2">
      <w:pPr>
        <w:keepNext/>
      </w:pPr>
      <w:r w:rsidRPr="003A1FC5">
        <w:rPr>
          <w:noProof/>
        </w:rPr>
        <w:drawing>
          <wp:inline distT="0" distB="0" distL="0" distR="0" wp14:anchorId="64117333" wp14:editId="27EFB724">
            <wp:extent cx="5732145" cy="2378710"/>
            <wp:effectExtent l="0" t="0" r="1905" b="2540"/>
            <wp:docPr id="1622226038" name="Picture 1" descr="A graph with different colored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2226038" name="Picture 1" descr="A graph with different colored lines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237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B783FE" w14:textId="2EBD22A7" w:rsidR="00986034" w:rsidRDefault="00A13EE2" w:rsidP="009178DE">
      <w:pPr>
        <w:pStyle w:val="Caption"/>
        <w:jc w:val="left"/>
      </w:pPr>
      <w:r w:rsidRPr="009178DE">
        <w:rPr>
          <w:rFonts w:cstheme="minorBidi"/>
          <w:b w:val="0"/>
          <w:i/>
          <w:iCs/>
          <w:sz w:val="20"/>
        </w:rPr>
        <w:t xml:space="preserve">Figure </w:t>
      </w:r>
      <w:r w:rsidRPr="009178DE">
        <w:rPr>
          <w:rFonts w:cstheme="minorBidi"/>
          <w:b w:val="0"/>
          <w:i/>
          <w:iCs/>
          <w:sz w:val="20"/>
        </w:rPr>
        <w:fldChar w:fldCharType="begin"/>
      </w:r>
      <w:r w:rsidRPr="009178DE">
        <w:rPr>
          <w:rFonts w:cstheme="minorBidi"/>
          <w:b w:val="0"/>
          <w:i/>
          <w:iCs/>
          <w:sz w:val="20"/>
        </w:rPr>
        <w:instrText xml:space="preserve"> SEQ Figure \* ARABIC </w:instrText>
      </w:r>
      <w:r w:rsidRPr="009178DE">
        <w:rPr>
          <w:rFonts w:cstheme="minorBidi"/>
          <w:b w:val="0"/>
          <w:i/>
          <w:iCs/>
          <w:sz w:val="20"/>
        </w:rPr>
        <w:fldChar w:fldCharType="separate"/>
      </w:r>
      <w:r w:rsidR="007A5F3C">
        <w:rPr>
          <w:rFonts w:cstheme="minorBidi"/>
          <w:b w:val="0"/>
          <w:i/>
          <w:iCs/>
          <w:noProof/>
          <w:sz w:val="20"/>
        </w:rPr>
        <w:t>2</w:t>
      </w:r>
      <w:r w:rsidRPr="009178DE">
        <w:rPr>
          <w:rFonts w:cstheme="minorBidi"/>
          <w:b w:val="0"/>
          <w:i/>
          <w:iCs/>
          <w:sz w:val="20"/>
        </w:rPr>
        <w:fldChar w:fldCharType="end"/>
      </w:r>
      <w:r w:rsidR="00EC18EA" w:rsidRPr="009178DE">
        <w:rPr>
          <w:rFonts w:cstheme="minorBidi"/>
          <w:b w:val="0"/>
          <w:i/>
          <w:iCs/>
          <w:sz w:val="20"/>
        </w:rPr>
        <w:t>: The DFES scenario selector tab to be used in domestic building efficiency cannot be provided in the preferred format.</w:t>
      </w:r>
    </w:p>
    <w:p w14:paraId="2D495B8F" w14:textId="77777777" w:rsidR="006724D0" w:rsidRDefault="00000000" w:rsidP="006724D0">
      <w:sdt>
        <w:sdtPr>
          <w:id w:val="7575588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(Optional) If provided, list the </w:t>
      </w:r>
      <w:proofErr w:type="spellStart"/>
      <w:r w:rsidR="006724D0">
        <w:t>geojson</w:t>
      </w:r>
      <w:proofErr w:type="spellEnd"/>
      <w:r w:rsidR="006724D0">
        <w:t xml:space="preserve"> files used by the data and the datasets to which they relate.</w:t>
      </w:r>
    </w:p>
    <w:p w14:paraId="6B6F5883" w14:textId="471A82B1" w:rsidR="00A13EE2" w:rsidRDefault="007A3CDE" w:rsidP="00A13EE2">
      <w:pPr>
        <w:keepNext/>
      </w:pPr>
      <w:r w:rsidRPr="00AB1361">
        <w:rPr>
          <w:noProof/>
        </w:rPr>
        <w:drawing>
          <wp:inline distT="0" distB="0" distL="0" distR="0" wp14:anchorId="5F149F75" wp14:editId="01BDC5B9">
            <wp:extent cx="5732145" cy="264795"/>
            <wp:effectExtent l="0" t="0" r="1905" b="1905"/>
            <wp:docPr id="2169389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93894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264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48CD35" w14:textId="1206C92D" w:rsidR="00782E44" w:rsidRPr="009178DE" w:rsidRDefault="00A13EE2" w:rsidP="00A13EE2">
      <w:pPr>
        <w:pStyle w:val="Caption"/>
        <w:jc w:val="left"/>
        <w:rPr>
          <w:rFonts w:cstheme="minorBidi"/>
          <w:b w:val="0"/>
          <w:i/>
          <w:iCs/>
          <w:sz w:val="20"/>
        </w:rPr>
      </w:pPr>
      <w:r w:rsidRPr="009178DE">
        <w:rPr>
          <w:rFonts w:cstheme="minorBidi"/>
          <w:b w:val="0"/>
          <w:i/>
          <w:iCs/>
          <w:sz w:val="20"/>
        </w:rPr>
        <w:t xml:space="preserve">Figure </w:t>
      </w:r>
      <w:r w:rsidRPr="009178DE">
        <w:rPr>
          <w:rFonts w:cstheme="minorBidi"/>
          <w:b w:val="0"/>
          <w:i/>
          <w:iCs/>
          <w:sz w:val="20"/>
        </w:rPr>
        <w:fldChar w:fldCharType="begin"/>
      </w:r>
      <w:r w:rsidRPr="009178DE">
        <w:rPr>
          <w:rFonts w:cstheme="minorBidi"/>
          <w:b w:val="0"/>
          <w:i/>
          <w:iCs/>
          <w:sz w:val="20"/>
        </w:rPr>
        <w:instrText xml:space="preserve"> SEQ Figure \* ARABIC </w:instrText>
      </w:r>
      <w:r w:rsidRPr="009178DE">
        <w:rPr>
          <w:rFonts w:cstheme="minorBidi"/>
          <w:b w:val="0"/>
          <w:i/>
          <w:iCs/>
          <w:sz w:val="20"/>
        </w:rPr>
        <w:fldChar w:fldCharType="separate"/>
      </w:r>
      <w:r w:rsidR="007A5F3C">
        <w:rPr>
          <w:rFonts w:cstheme="minorBidi"/>
          <w:b w:val="0"/>
          <w:i/>
          <w:iCs/>
          <w:noProof/>
          <w:sz w:val="20"/>
        </w:rPr>
        <w:t>3</w:t>
      </w:r>
      <w:r w:rsidRPr="009178DE">
        <w:rPr>
          <w:rFonts w:cstheme="minorBidi"/>
          <w:b w:val="0"/>
          <w:i/>
          <w:iCs/>
          <w:sz w:val="20"/>
        </w:rPr>
        <w:fldChar w:fldCharType="end"/>
      </w:r>
      <w:r w:rsidR="00E67511" w:rsidRPr="009178DE">
        <w:rPr>
          <w:rFonts w:cstheme="minorBidi"/>
          <w:b w:val="0"/>
          <w:i/>
          <w:iCs/>
          <w:sz w:val="20"/>
        </w:rPr>
        <w:t>: The custom area shapefile metadata question at the bottom of the data dictionary questionnaire.</w:t>
      </w:r>
    </w:p>
    <w:p w14:paraId="5F3D5D0A" w14:textId="77777777" w:rsidR="006724D0" w:rsidRPr="0081143D" w:rsidRDefault="006724D0" w:rsidP="006724D0">
      <w:pPr>
        <w:pStyle w:val="Heading2"/>
        <w:rPr>
          <w:color w:val="F04F14"/>
        </w:rPr>
      </w:pPr>
      <w:bookmarkStart w:id="3" w:name="_Toc155696003"/>
      <w:r w:rsidRPr="0081143D">
        <w:rPr>
          <w:color w:val="F04F14"/>
        </w:rPr>
        <w:t>Custom Geographic Area Shapefiles (optional)</w:t>
      </w:r>
      <w:bookmarkEnd w:id="3"/>
    </w:p>
    <w:p w14:paraId="12E44AFB" w14:textId="56083B12" w:rsidR="006724D0" w:rsidRDefault="00000000" w:rsidP="006724D0">
      <w:sdt>
        <w:sdtPr>
          <w:id w:val="12836909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Compile the </w:t>
      </w:r>
      <w:proofErr w:type="spellStart"/>
      <w:r w:rsidR="006724D0">
        <w:t>geojson</w:t>
      </w:r>
      <w:proofErr w:type="spellEnd"/>
      <w:r w:rsidR="006724D0">
        <w:t xml:space="preserve"> data for any custom areas that you provide in the format specified in the data dictionary</w:t>
      </w:r>
      <w:r w:rsidR="003401B0">
        <w:t xml:space="preserve"> definition</w:t>
      </w:r>
      <w:r w:rsidR="006724D0">
        <w:t>.</w:t>
      </w:r>
    </w:p>
    <w:p w14:paraId="370B1CD3" w14:textId="77777777" w:rsidR="00986034" w:rsidRDefault="00986034" w:rsidP="006724D0"/>
    <w:p w14:paraId="7F03061E" w14:textId="30C461DF" w:rsidR="00986034" w:rsidRDefault="00000000" w:rsidP="009178DE">
      <w:sdt>
        <w:sdtPr>
          <w:id w:val="-2130451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Check that the naming of areas in the </w:t>
      </w:r>
      <w:proofErr w:type="spellStart"/>
      <w:r w:rsidR="006724D0">
        <w:t>geojson</w:t>
      </w:r>
      <w:proofErr w:type="spellEnd"/>
      <w:r w:rsidR="006724D0">
        <w:t xml:space="preserve"> is consistent with the naming used in the related data files.</w:t>
      </w:r>
    </w:p>
    <w:p w14:paraId="2077D547" w14:textId="77777777" w:rsidR="007F06F5" w:rsidRDefault="007F06F5" w:rsidP="009178DE"/>
    <w:p w14:paraId="16418349" w14:textId="4A89903C" w:rsidR="007F06F5" w:rsidRDefault="00000000" w:rsidP="009178DE">
      <w:sdt>
        <w:sdtPr>
          <w:id w:val="5097211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F06F5">
            <w:rPr>
              <w:rFonts w:ascii="MS Gothic" w:eastAsia="MS Gothic" w:hAnsi="MS Gothic" w:hint="eastAsia"/>
            </w:rPr>
            <w:t>☐</w:t>
          </w:r>
        </w:sdtContent>
      </w:sdt>
      <w:r w:rsidR="007F06F5">
        <w:t xml:space="preserve"> Check that all shapes included in the shapefiles are referenced in the corresponding technology data files at least once.</w:t>
      </w:r>
    </w:p>
    <w:p w14:paraId="790BEF1C" w14:textId="77777777" w:rsidR="007F06F5" w:rsidRDefault="007F06F5" w:rsidP="009178DE"/>
    <w:p w14:paraId="4ADC3CD2" w14:textId="64238A28" w:rsidR="007F06F5" w:rsidRDefault="00000000" w:rsidP="007F06F5">
      <w:sdt>
        <w:sdtPr>
          <w:id w:val="5524276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F06F5">
            <w:rPr>
              <w:rFonts w:ascii="MS Gothic" w:eastAsia="MS Gothic" w:hAnsi="MS Gothic" w:hint="eastAsia"/>
            </w:rPr>
            <w:t>☐</w:t>
          </w:r>
        </w:sdtContent>
      </w:sdt>
      <w:r w:rsidR="007F06F5">
        <w:t xml:space="preserve"> Check that all shapes included in the shapefiles have an assigned </w:t>
      </w:r>
      <w:r w:rsidR="00791BB6">
        <w:t>id value</w:t>
      </w:r>
    </w:p>
    <w:p w14:paraId="13CF1204" w14:textId="77777777" w:rsidR="009B0799" w:rsidRDefault="009B0799" w:rsidP="007F06F5"/>
    <w:p w14:paraId="28F9C13A" w14:textId="7B749280" w:rsidR="007F06F5" w:rsidRDefault="00000000" w:rsidP="009178DE">
      <w:sdt>
        <w:sdtPr>
          <w:id w:val="5456401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B0799">
            <w:rPr>
              <w:rFonts w:ascii="MS Gothic" w:eastAsia="MS Gothic" w:hAnsi="MS Gothic" w:hint="eastAsia"/>
            </w:rPr>
            <w:t>☐</w:t>
          </w:r>
        </w:sdtContent>
      </w:sdt>
      <w:r w:rsidR="009B0799">
        <w:t xml:space="preserve"> Check that the co-ordinate system for all shapefiles</w:t>
      </w:r>
      <w:r w:rsidR="00B36274">
        <w:t xml:space="preserve"> is EPSG:27700.</w:t>
      </w:r>
      <w:r w:rsidR="007E5B8B">
        <w:t xml:space="preserve"> </w:t>
      </w:r>
      <w:r w:rsidR="009B0799">
        <w:t xml:space="preserve"> </w:t>
      </w:r>
    </w:p>
    <w:p w14:paraId="0C3EA60D" w14:textId="240B8D0B" w:rsidR="001B2C02" w:rsidRPr="0081143D" w:rsidRDefault="000F4758" w:rsidP="000E1BB3">
      <w:pPr>
        <w:pStyle w:val="Heading2"/>
        <w:rPr>
          <w:color w:val="F04F14"/>
        </w:rPr>
      </w:pPr>
      <w:r w:rsidRPr="0081143D">
        <w:rPr>
          <w:color w:val="F04F14"/>
        </w:rPr>
        <w:t>Non-standard area LSOA definition (optional)</w:t>
      </w:r>
    </w:p>
    <w:p w14:paraId="1C228AAD" w14:textId="17A62099" w:rsidR="000F4758" w:rsidRDefault="00000000" w:rsidP="000F4758">
      <w:pPr>
        <w:pStyle w:val="BodyText"/>
      </w:pPr>
      <w:sdt>
        <w:sdtPr>
          <w:id w:val="-16064989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058D">
            <w:rPr>
              <w:rFonts w:ascii="MS Gothic" w:eastAsia="MS Gothic" w:hAnsi="MS Gothic" w:hint="eastAsia"/>
            </w:rPr>
            <w:t>☐</w:t>
          </w:r>
        </w:sdtContent>
      </w:sdt>
      <w:r w:rsidR="0026058D">
        <w:t xml:space="preserve"> Ensure all LSOAs used in the technology datafiles are listed here.</w:t>
      </w:r>
    </w:p>
    <w:p w14:paraId="63BC58B9" w14:textId="25BB8AC8" w:rsidR="00395805" w:rsidRPr="000F4758" w:rsidRDefault="00000000" w:rsidP="000F4758">
      <w:pPr>
        <w:pStyle w:val="BodyText"/>
      </w:pPr>
      <w:sdt>
        <w:sdtPr>
          <w:id w:val="-4591148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058D">
            <w:rPr>
              <w:rFonts w:ascii="MS Gothic" w:eastAsia="MS Gothic" w:hAnsi="MS Gothic" w:hint="eastAsia"/>
            </w:rPr>
            <w:t>☐</w:t>
          </w:r>
        </w:sdtContent>
      </w:sdt>
      <w:r w:rsidR="0026058D">
        <w:t xml:space="preserve"> Check that all percentage values are greater than 0 and not more than 100.</w:t>
      </w:r>
    </w:p>
    <w:sectPr w:rsidR="00395805" w:rsidRPr="000F4758" w:rsidSect="00F80755">
      <w:headerReference w:type="default" r:id="rId19"/>
      <w:footerReference w:type="default" r:id="rId20"/>
      <w:pgSz w:w="11907" w:h="16840" w:code="9"/>
      <w:pgMar w:top="1440" w:right="1440" w:bottom="1440" w:left="1440" w:header="510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48104E" w14:textId="77777777" w:rsidR="00D3763F" w:rsidRDefault="00D3763F" w:rsidP="00243658">
      <w:r>
        <w:separator/>
      </w:r>
    </w:p>
    <w:p w14:paraId="23A66D0F" w14:textId="77777777" w:rsidR="00D3763F" w:rsidRDefault="00D3763F" w:rsidP="00243658"/>
  </w:endnote>
  <w:endnote w:type="continuationSeparator" w:id="0">
    <w:p w14:paraId="59EAAF86" w14:textId="77777777" w:rsidR="00D3763F" w:rsidRDefault="00D3763F" w:rsidP="00243658">
      <w:r>
        <w:continuationSeparator/>
      </w:r>
    </w:p>
    <w:p w14:paraId="1B5C8378" w14:textId="77777777" w:rsidR="00D3763F" w:rsidRDefault="00D3763F" w:rsidP="00243658"/>
  </w:endnote>
  <w:endnote w:type="continuationNotice" w:id="1">
    <w:p w14:paraId="0B773076" w14:textId="77777777" w:rsidR="00D3763F" w:rsidRDefault="00D3763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AC762C" w14:textId="77777777" w:rsidR="00C45897" w:rsidRDefault="00C45897" w:rsidP="00E63DF2"/>
  <w:p w14:paraId="313E6781" w14:textId="23AB2E06" w:rsidR="00C45897" w:rsidRPr="00F5666C" w:rsidRDefault="00321C76" w:rsidP="00321C76">
    <w:pPr>
      <w:pStyle w:val="Footer"/>
      <w:pBdr>
        <w:top w:val="single" w:sz="4" w:space="3" w:color="758BFD"/>
      </w:pBdr>
      <w:tabs>
        <w:tab w:val="clear" w:pos="1134"/>
        <w:tab w:val="clear" w:pos="2268"/>
        <w:tab w:val="clear" w:pos="4253"/>
        <w:tab w:val="clear" w:pos="7371"/>
        <w:tab w:val="left" w:pos="993"/>
        <w:tab w:val="left" w:pos="1985"/>
        <w:tab w:val="left" w:pos="3828"/>
      </w:tabs>
    </w:pPr>
    <w:r>
      <w:rPr>
        <w:noProof/>
      </w:rPr>
      <w:drawing>
        <wp:anchor distT="0" distB="0" distL="114300" distR="114300" simplePos="0" relativeHeight="251658242" behindDoc="0" locked="0" layoutInCell="1" allowOverlap="1" wp14:anchorId="094FCF32" wp14:editId="55CC5A60">
          <wp:simplePos x="0" y="0"/>
          <wp:positionH relativeFrom="column">
            <wp:posOffset>2143125</wp:posOffset>
          </wp:positionH>
          <wp:positionV relativeFrom="paragraph">
            <wp:posOffset>199390</wp:posOffset>
          </wp:positionV>
          <wp:extent cx="951984" cy="356400"/>
          <wp:effectExtent l="0" t="0" r="635" b="5715"/>
          <wp:wrapNone/>
          <wp:docPr id="1934772845" name="Picture 1" descr="A logo for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4772845" name="Picture 1" descr="A logo for a company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1984" cy="35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3" behindDoc="0" locked="1" layoutInCell="1" allowOverlap="1" wp14:anchorId="1BB3EAF8" wp14:editId="6049FA9E">
          <wp:simplePos x="0" y="0"/>
          <wp:positionH relativeFrom="page">
            <wp:posOffset>4371975</wp:posOffset>
          </wp:positionH>
          <wp:positionV relativeFrom="bottomMargin">
            <wp:posOffset>450850</wp:posOffset>
          </wp:positionV>
          <wp:extent cx="910590" cy="356235"/>
          <wp:effectExtent l="0" t="0" r="3810" b="0"/>
          <wp:wrapNone/>
          <wp:docPr id="2099951749" name="Graphic 2099951749" descr="ERM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3925480" name="Graphic 813925480" descr="ERM logo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0590" cy="3562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D5F8A">
      <w:t>www.</w:t>
    </w:r>
    <w:r>
      <w:t>ukpowernetworks</w:t>
    </w:r>
    <w:r w:rsidRPr="00DD5F8A">
      <w:t>.com</w:t>
    </w:r>
    <w:r>
      <w:tab/>
    </w:r>
    <w:r w:rsidRPr="00DD5F8A">
      <w:t>www.erm.com</w:t>
    </w:r>
    <w:r w:rsidRPr="00F5666C">
      <w:tab/>
      <w:t>Version</w:t>
    </w:r>
    <w:r>
      <w:t xml:space="preserve">: </w:t>
    </w:r>
    <w:r w:rsidR="004941BE">
      <w:t>7</w:t>
    </w:r>
    <w:r>
      <w:ptab w:relativeTo="margin" w:alignment="right" w:leader="none"/>
    </w:r>
    <w:r w:rsidR="004941BE">
      <w:t>02 July</w:t>
    </w:r>
    <w:r>
      <w:t xml:space="preserve"> 2024          </w:t>
    </w:r>
    <w:r w:rsidRPr="00F5666C"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i</w:t>
    </w:r>
    <w:r>
      <w:rPr>
        <w:noProof/>
      </w:rPr>
      <w:fldChar w:fldCharType="end"/>
    </w:r>
    <w:r>
      <w:br/>
    </w:r>
    <w:r w:rsidRPr="0031244E">
      <w:rPr>
        <w:noProof/>
      </w:rPr>
      <w:t xml:space="preserve">LAEP Data Dictionary Checklist </w:t>
    </w:r>
    <w:r>
      <w:rPr>
        <w:noProof/>
      </w:rPr>
      <w:t>–</w:t>
    </w:r>
    <w:r w:rsidRPr="0031244E">
      <w:rPr>
        <w:noProof/>
      </w:rPr>
      <w:t xml:space="preserve"> </w:t>
    </w:r>
    <w:r>
      <w:rPr>
        <w:noProof/>
      </w:rPr>
      <w:t>General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280819" w14:textId="75CDF601" w:rsidR="00C45897" w:rsidRPr="000002AF" w:rsidRDefault="000002AF" w:rsidP="000002AF">
    <w:pPr>
      <w:pStyle w:val="Footer"/>
      <w:pBdr>
        <w:top w:val="single" w:sz="4" w:space="3" w:color="758BFD"/>
      </w:pBdr>
      <w:tabs>
        <w:tab w:val="clear" w:pos="1134"/>
        <w:tab w:val="clear" w:pos="2268"/>
        <w:tab w:val="clear" w:pos="4253"/>
        <w:tab w:val="clear" w:pos="7371"/>
        <w:tab w:val="left" w:pos="993"/>
        <w:tab w:val="left" w:pos="1985"/>
        <w:tab w:val="left" w:pos="3828"/>
      </w:tabs>
    </w:pPr>
    <w:r>
      <w:rPr>
        <w:noProof/>
      </w:rPr>
      <w:drawing>
        <wp:anchor distT="0" distB="0" distL="114300" distR="114300" simplePos="0" relativeHeight="251658244" behindDoc="0" locked="0" layoutInCell="1" allowOverlap="1" wp14:anchorId="05E9D9B0" wp14:editId="7750ED6E">
          <wp:simplePos x="0" y="0"/>
          <wp:positionH relativeFrom="column">
            <wp:posOffset>2143125</wp:posOffset>
          </wp:positionH>
          <wp:positionV relativeFrom="paragraph">
            <wp:posOffset>199390</wp:posOffset>
          </wp:positionV>
          <wp:extent cx="951984" cy="356400"/>
          <wp:effectExtent l="0" t="0" r="635" b="5715"/>
          <wp:wrapNone/>
          <wp:docPr id="2121335060" name="Picture 1" descr="A logo for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4772845" name="Picture 1" descr="A logo for a company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1984" cy="35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5" behindDoc="0" locked="1" layoutInCell="1" allowOverlap="1" wp14:anchorId="76B19383" wp14:editId="3A65BBD4">
          <wp:simplePos x="0" y="0"/>
          <wp:positionH relativeFrom="page">
            <wp:posOffset>4181475</wp:posOffset>
          </wp:positionH>
          <wp:positionV relativeFrom="bottomMargin">
            <wp:posOffset>450850</wp:posOffset>
          </wp:positionV>
          <wp:extent cx="910590" cy="356235"/>
          <wp:effectExtent l="0" t="0" r="3810" b="0"/>
          <wp:wrapNone/>
          <wp:docPr id="1806237116" name="Graphic 1806237116" descr="ERM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3925480" name="Graphic 813925480" descr="ERM logo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0590" cy="3562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D5F8A">
      <w:t>www.</w:t>
    </w:r>
    <w:r>
      <w:t>ukpowernetworks</w:t>
    </w:r>
    <w:r w:rsidRPr="00DD5F8A">
      <w:t>.com</w:t>
    </w:r>
    <w:r>
      <w:tab/>
    </w:r>
    <w:r w:rsidRPr="00DD5F8A">
      <w:t>www.erm.com</w:t>
    </w:r>
    <w:r w:rsidRPr="00F5666C">
      <w:tab/>
      <w:t>Version</w:t>
    </w:r>
    <w:r>
      <w:t xml:space="preserve">: </w:t>
    </w:r>
    <w:r w:rsidR="004941BE">
      <w:t>7</w:t>
    </w:r>
    <w:r>
      <w:ptab w:relativeTo="margin" w:alignment="right" w:leader="none"/>
    </w:r>
    <w:r w:rsidR="004941BE">
      <w:t>02 July</w:t>
    </w:r>
    <w:r>
      <w:t xml:space="preserve"> 2024          </w:t>
    </w:r>
    <w:r w:rsidRPr="00F5666C"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rPr>
        <w:noProof/>
      </w:rPr>
      <w:fldChar w:fldCharType="end"/>
    </w:r>
    <w:r>
      <w:br/>
    </w:r>
    <w:r w:rsidRPr="0031244E">
      <w:rPr>
        <w:noProof/>
      </w:rPr>
      <w:t xml:space="preserve">LAEP Data Dictionary Checklist - </w:t>
    </w:r>
    <w:r w:rsidR="00080AF8">
      <w:rPr>
        <w:noProof/>
      </w:rPr>
      <w:t>General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AC4EBA" w14:textId="77777777" w:rsidR="00D3763F" w:rsidRDefault="00D3763F" w:rsidP="00243658">
      <w:r>
        <w:separator/>
      </w:r>
    </w:p>
  </w:footnote>
  <w:footnote w:type="continuationSeparator" w:id="0">
    <w:p w14:paraId="0E7A37A7" w14:textId="77777777" w:rsidR="00D3763F" w:rsidRDefault="00D3763F" w:rsidP="00243658">
      <w:r>
        <w:continuationSeparator/>
      </w:r>
    </w:p>
    <w:p w14:paraId="01B5C9AE" w14:textId="77777777" w:rsidR="00D3763F" w:rsidRDefault="00D3763F" w:rsidP="00243658"/>
  </w:footnote>
  <w:footnote w:type="continuationNotice" w:id="1">
    <w:p w14:paraId="3B346DF8" w14:textId="77777777" w:rsidR="00D3763F" w:rsidRDefault="00D3763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B2CA2" w14:textId="77777777" w:rsidR="00B02318" w:rsidRPr="00E673BB" w:rsidRDefault="00B02318" w:rsidP="00B02318">
    <w:pPr>
      <w:pStyle w:val="Header"/>
      <w:pBdr>
        <w:top w:val="single" w:sz="4" w:space="4" w:color="758BFD"/>
      </w:pBdr>
      <w:spacing w:line="220" w:lineRule="atLeast"/>
      <w:rPr>
        <w:noProof/>
        <w:color w:val="007A5F" w:themeColor="text2"/>
        <w:spacing w:val="-4"/>
        <w:kern w:val="16"/>
        <w:sz w:val="16"/>
      </w:rPr>
    </w:pPr>
    <w:r>
      <w:rPr>
        <w:b/>
        <w:bCs/>
        <w:noProof/>
        <w:color w:val="007A5F" w:themeColor="text2"/>
        <w:spacing w:val="-4"/>
        <w:kern w:val="16"/>
        <w:sz w:val="16"/>
        <w:lang w:val="en-US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2D2C25AF" wp14:editId="11AE7475">
              <wp:simplePos x="0" y="0"/>
              <wp:positionH relativeFrom="margin">
                <wp:align>right</wp:align>
              </wp:positionH>
              <wp:positionV relativeFrom="paragraph">
                <wp:posOffset>43180</wp:posOffset>
              </wp:positionV>
              <wp:extent cx="2880000" cy="514800"/>
              <wp:effectExtent l="0" t="0" r="0" b="0"/>
              <wp:wrapNone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80000" cy="5148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46D50B6" w14:textId="42F3DD75" w:rsidR="00B02318" w:rsidRPr="00A033CC" w:rsidRDefault="00B02318" w:rsidP="00B02318">
                          <w:pPr>
                            <w:pStyle w:val="Header"/>
                            <w:jc w:val="right"/>
                            <w:rPr>
                              <w:color w:val="F04F14"/>
                            </w:rPr>
                          </w:pPr>
                          <w:r w:rsidRPr="00A033CC">
                            <w:rPr>
                              <w:noProof/>
                              <w:color w:val="F04F14"/>
                            </w:rPr>
                            <w:fldChar w:fldCharType="begin"/>
                          </w:r>
                          <w:r w:rsidRPr="00A033CC">
                            <w:rPr>
                              <w:noProof/>
                              <w:color w:val="F04F14"/>
                            </w:rPr>
                            <w:instrText xml:space="preserve"> STYLEREF  "TOC Heading"  \* CHARFORMAT </w:instrText>
                          </w:r>
                          <w:r w:rsidRPr="00A033CC">
                            <w:rPr>
                              <w:noProof/>
                              <w:color w:val="F04F14"/>
                            </w:rPr>
                            <w:fldChar w:fldCharType="separate"/>
                          </w:r>
                          <w:r w:rsidR="007A5F3C">
                            <w:rPr>
                              <w:noProof/>
                              <w:color w:val="F04F14"/>
                            </w:rPr>
                            <w:t>CONTENTS</w:t>
                          </w:r>
                          <w:r w:rsidRPr="00A033CC">
                            <w:rPr>
                              <w:noProof/>
                              <w:color w:val="F04F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2C25AF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75.55pt;margin-top:3.4pt;width:226.75pt;height:40.55pt;z-index:251658241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" fillcolor="white [3201]" stroked="f" strokeweight=".5pt">
              <v:textbox inset="0,0,0,0">
                <w:txbxContent>
                  <w:p w14:paraId="046D50B6" w14:textId="42F3DD75" w:rsidR="00B02318" w:rsidRPr="00A033CC" w:rsidRDefault="00B02318" w:rsidP="00B02318">
                    <w:pPr>
                      <w:pStyle w:val="Header"/>
                      <w:jc w:val="right"/>
                      <w:rPr>
                        <w:color w:val="F04F14"/>
                      </w:rPr>
                    </w:pPr>
                    <w:r w:rsidRPr="00A033CC">
                      <w:rPr>
                        <w:noProof/>
                        <w:color w:val="F04F14"/>
                      </w:rPr>
                      <w:fldChar w:fldCharType="begin"/>
                    </w:r>
                    <w:r w:rsidRPr="00A033CC">
                      <w:rPr>
                        <w:noProof/>
                        <w:color w:val="F04F14"/>
                      </w:rPr>
                      <w:instrText xml:space="preserve"> STYLEREF  "TOC Heading"  \* CHARFORMAT </w:instrText>
                    </w:r>
                    <w:r w:rsidRPr="00A033CC">
                      <w:rPr>
                        <w:noProof/>
                        <w:color w:val="F04F14"/>
                      </w:rPr>
                      <w:fldChar w:fldCharType="separate"/>
                    </w:r>
                    <w:r w:rsidR="007A5F3C">
                      <w:rPr>
                        <w:noProof/>
                        <w:color w:val="F04F14"/>
                      </w:rPr>
                      <w:t>CONTENTS</w:t>
                    </w:r>
                    <w:r w:rsidRPr="00A033CC">
                      <w:rPr>
                        <w:noProof/>
                        <w:color w:val="F04F14"/>
                      </w:rPr>
                      <w:fldChar w:fldCharType="end"/>
                    </w:r>
                  </w:p>
                </w:txbxContent>
              </v:textbox>
              <w10:wrap anchorx="margin"/>
              <w10:anchorlock/>
            </v:shape>
          </w:pict>
        </mc:Fallback>
      </mc:AlternateContent>
    </w:r>
    <w:r>
      <w:rPr>
        <w:b/>
        <w:bCs/>
        <w:noProof/>
        <w:color w:val="007A5F" w:themeColor="text2"/>
        <w:spacing w:val="-4"/>
        <w:kern w:val="16"/>
        <w:sz w:val="16"/>
        <w:lang w:val="en-US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6CB663B9" wp14:editId="2C1CAB64">
              <wp:simplePos x="0" y="0"/>
              <wp:positionH relativeFrom="margin">
                <wp:posOffset>0</wp:posOffset>
              </wp:positionH>
              <wp:positionV relativeFrom="paragraph">
                <wp:posOffset>43180</wp:posOffset>
              </wp:positionV>
              <wp:extent cx="2880000" cy="514800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80000" cy="5148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0BE010C" w14:textId="77777777" w:rsidR="00B02318" w:rsidRPr="00816D8D" w:rsidRDefault="00B02318" w:rsidP="00B02318">
                          <w:pPr>
                            <w:pStyle w:val="Header"/>
                            <w:rPr>
                              <w:caps w:val="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B663B9" id="Text Box 7" o:spid="_x0000_s1027" type="#_x0000_t202" style="position:absolute;margin-left:0;margin-top:3.4pt;width:226.75pt;height:40.5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" fillcolor="white [3201]" stroked="f" strokeweight=".5pt">
              <v:textbox inset="0,0,0,0">
                <w:txbxContent>
                  <w:p w14:paraId="70BE010C" w14:textId="77777777" w:rsidR="00B02318" w:rsidRPr="00816D8D" w:rsidRDefault="00B02318" w:rsidP="00B02318">
                    <w:pPr>
                      <w:pStyle w:val="Header"/>
                      <w:rPr>
                        <w:caps w:val="0"/>
                      </w:rPr>
                    </w:pPr>
                  </w:p>
                </w:txbxContent>
              </v:textbox>
              <w10:wrap anchorx="margin"/>
              <w10:anchorlock/>
            </v:shape>
          </w:pict>
        </mc:Fallback>
      </mc:AlternateContent>
    </w:r>
    <w:r w:rsidRPr="00E02AE1">
      <w:rPr>
        <w:caps w:val="0"/>
        <w:noProof/>
        <w:spacing w:val="-4"/>
        <w:kern w:val="16"/>
        <w:sz w:val="16"/>
      </w:rPr>
      <w:t xml:space="preserve"> </w:t>
    </w:r>
  </w:p>
  <w:p w14:paraId="16009976" w14:textId="77777777" w:rsidR="00C45897" w:rsidRPr="00E02AE1" w:rsidRDefault="00C45897" w:rsidP="00E02A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9029" w:type="dxa"/>
      <w:tblBorders>
        <w:top w:val="single" w:sz="4" w:space="0" w:color="007A5F" w:themeColor="text2"/>
      </w:tblBorders>
      <w:tblLayout w:type="fixed"/>
      <w:tblCellMar>
        <w:top w:w="28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14"/>
      <w:gridCol w:w="4515"/>
    </w:tblGrid>
    <w:tr w:rsidR="00AD4731" w:rsidRPr="00E02AE1" w14:paraId="187CEDEB" w14:textId="77777777" w:rsidTr="004D2901">
      <w:tc>
        <w:tcPr>
          <w:tcW w:w="4514" w:type="dxa"/>
          <w:tcBorders>
            <w:top w:val="single" w:sz="4" w:space="0" w:color="758BFD"/>
          </w:tcBorders>
        </w:tcPr>
        <w:p w14:paraId="70ADDF1A" w14:textId="77777777" w:rsidR="00AD4731" w:rsidRPr="00E02AE1" w:rsidRDefault="00AD4731" w:rsidP="00AD4731">
          <w:pPr>
            <w:pStyle w:val="Header"/>
            <w:spacing w:line="220" w:lineRule="atLeast"/>
            <w:rPr>
              <w:noProof/>
              <w:spacing w:val="-4"/>
              <w:kern w:val="16"/>
              <w:sz w:val="16"/>
            </w:rPr>
          </w:pPr>
        </w:p>
        <w:p w14:paraId="5954EF04" w14:textId="77777777" w:rsidR="00AD4731" w:rsidRPr="00E02AE1" w:rsidRDefault="00AD4731" w:rsidP="00AD4731">
          <w:pPr>
            <w:pStyle w:val="Header"/>
            <w:spacing w:line="220" w:lineRule="atLeast"/>
            <w:rPr>
              <w:spacing w:val="-4"/>
              <w:kern w:val="16"/>
              <w:sz w:val="16"/>
            </w:rPr>
          </w:pPr>
        </w:p>
      </w:tc>
      <w:tc>
        <w:tcPr>
          <w:tcW w:w="4515" w:type="dxa"/>
          <w:tcBorders>
            <w:top w:val="single" w:sz="4" w:space="0" w:color="758BFD"/>
          </w:tcBorders>
        </w:tcPr>
        <w:p w14:paraId="2A624EFC" w14:textId="77777777" w:rsidR="00AD4731" w:rsidRPr="00E02AE1" w:rsidRDefault="00AD4731" w:rsidP="00AD4731">
          <w:pPr>
            <w:pStyle w:val="Header"/>
            <w:spacing w:line="220" w:lineRule="atLeast"/>
            <w:rPr>
              <w:spacing w:val="-4"/>
              <w:kern w:val="16"/>
              <w:sz w:val="16"/>
            </w:rPr>
          </w:pPr>
        </w:p>
      </w:tc>
    </w:tr>
    <w:tr w:rsidR="00C45897" w:rsidRPr="00E02AE1" w14:paraId="456B9CA2" w14:textId="77777777" w:rsidTr="00816D8D">
      <w:tc>
        <w:tcPr>
          <w:tcW w:w="4514" w:type="dxa"/>
        </w:tcPr>
        <w:p w14:paraId="4C04263B" w14:textId="77777777" w:rsidR="00C45897" w:rsidRPr="00E02AE1" w:rsidRDefault="00C45897" w:rsidP="00E02AE1">
          <w:pPr>
            <w:pStyle w:val="Header"/>
            <w:spacing w:line="220" w:lineRule="atLeast"/>
            <w:rPr>
              <w:spacing w:val="-4"/>
              <w:kern w:val="16"/>
              <w:sz w:val="16"/>
            </w:rPr>
          </w:pPr>
        </w:p>
      </w:tc>
      <w:tc>
        <w:tcPr>
          <w:tcW w:w="4515" w:type="dxa"/>
        </w:tcPr>
        <w:p w14:paraId="563B8BB6" w14:textId="77777777" w:rsidR="00C45897" w:rsidRPr="00E02AE1" w:rsidRDefault="00C45897" w:rsidP="00E02AE1">
          <w:pPr>
            <w:pStyle w:val="Header"/>
            <w:spacing w:line="220" w:lineRule="atLeast"/>
            <w:rPr>
              <w:spacing w:val="-4"/>
              <w:kern w:val="16"/>
              <w:sz w:val="16"/>
            </w:rPr>
          </w:pPr>
        </w:p>
      </w:tc>
    </w:tr>
  </w:tbl>
  <w:p w14:paraId="4C64D2AF" w14:textId="77777777" w:rsidR="00C45897" w:rsidRPr="00F6579D" w:rsidRDefault="00C45897" w:rsidP="002436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2B6E59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A4FB3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F58EF3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80"/>
    <w:multiLevelType w:val="singleLevel"/>
    <w:tmpl w:val="D27EC35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4" w15:restartNumberingAfterBreak="0">
    <w:nsid w:val="06DD7F72"/>
    <w:multiLevelType w:val="hybridMultilevel"/>
    <w:tmpl w:val="19CE7366"/>
    <w:lvl w:ilvl="0" w:tplc="93BAAB62">
      <w:start w:val="1"/>
      <w:numFmt w:val="lowerRoman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21E43"/>
    <w:multiLevelType w:val="hybridMultilevel"/>
    <w:tmpl w:val="F4E45B22"/>
    <w:lvl w:ilvl="0" w:tplc="8C4CA0B0">
      <w:start w:val="1"/>
      <w:numFmt w:val="bullet"/>
      <w:pStyle w:val="Tablebullet"/>
      <w:lvlText w:val="■"/>
      <w:lvlJc w:val="left"/>
      <w:pPr>
        <w:ind w:left="360" w:hanging="360"/>
      </w:pPr>
      <w:rPr>
        <w:rFonts w:ascii="Arial" w:hAnsi="Arial" w:hint="default"/>
        <w:color w:val="007A5F" w:themeColor="text2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B6766"/>
    <w:multiLevelType w:val="multilevel"/>
    <w:tmpl w:val="48B48188"/>
    <w:numStyleLink w:val="ERMNumLIst"/>
  </w:abstractNum>
  <w:abstractNum w:abstractNumId="7" w15:restartNumberingAfterBreak="0">
    <w:nsid w:val="16C07C1A"/>
    <w:multiLevelType w:val="multilevel"/>
    <w:tmpl w:val="48B48188"/>
    <w:styleLink w:val="ERMNumLIst"/>
    <w:lvl w:ilvl="0">
      <w:start w:val="1"/>
      <w:numFmt w:val="decimal"/>
      <w:pStyle w:val="Heading1"/>
      <w:lvlText w:val="%1."/>
      <w:lvlJc w:val="left"/>
      <w:pPr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none"/>
      <w:pStyle w:val="Heading5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ListNumber"/>
      <w:lvlText w:val="%7."/>
      <w:lvlJc w:val="left"/>
      <w:pPr>
        <w:ind w:left="397" w:hanging="397"/>
      </w:pPr>
      <w:rPr>
        <w:rFonts w:hint="default"/>
      </w:rPr>
    </w:lvl>
    <w:lvl w:ilvl="7">
      <w:start w:val="1"/>
      <w:numFmt w:val="lowerLetter"/>
      <w:pStyle w:val="ListNumberalpha"/>
      <w:lvlText w:val="%8."/>
      <w:lvlJc w:val="left"/>
      <w:pPr>
        <w:tabs>
          <w:tab w:val="num" w:pos="397"/>
        </w:tabs>
        <w:ind w:left="397" w:firstLine="0"/>
      </w:pPr>
      <w:rPr>
        <w:rFonts w:hint="default"/>
      </w:rPr>
    </w:lvl>
    <w:lvl w:ilvl="8">
      <w:start w:val="1"/>
      <w:numFmt w:val="lowerRoman"/>
      <w:pStyle w:val="ListNumberroman"/>
      <w:lvlText w:val="%9."/>
      <w:lvlJc w:val="left"/>
      <w:pPr>
        <w:tabs>
          <w:tab w:val="num" w:pos="397"/>
        </w:tabs>
        <w:ind w:left="794" w:hanging="397"/>
      </w:pPr>
      <w:rPr>
        <w:rFonts w:hint="default"/>
      </w:rPr>
    </w:lvl>
  </w:abstractNum>
  <w:abstractNum w:abstractNumId="8" w15:restartNumberingAfterBreak="0">
    <w:nsid w:val="18F92BA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19BA3A35"/>
    <w:multiLevelType w:val="multilevel"/>
    <w:tmpl w:val="5F36F220"/>
    <w:styleLink w:val="ERMBulletList"/>
    <w:lvl w:ilvl="0">
      <w:start w:val="1"/>
      <w:numFmt w:val="bullet"/>
      <w:pStyle w:val="ListBullet"/>
      <w:lvlText w:val=""/>
      <w:lvlJc w:val="left"/>
      <w:pPr>
        <w:ind w:left="397" w:hanging="397"/>
      </w:pPr>
      <w:rPr>
        <w:rFonts w:ascii="Wingdings" w:hAnsi="Wingdings" w:cs="Times New Roman" w:hint="default"/>
        <w:color w:val="007A5F" w:themeColor="text2"/>
        <w:sz w:val="16"/>
        <w:szCs w:val="16"/>
      </w:rPr>
    </w:lvl>
    <w:lvl w:ilvl="1">
      <w:start w:val="1"/>
      <w:numFmt w:val="bullet"/>
      <w:pStyle w:val="ListBullet2"/>
      <w:lvlText w:val="-"/>
      <w:lvlJc w:val="left"/>
      <w:pPr>
        <w:ind w:left="397" w:firstLine="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"/>
      <w:lvlJc w:val="left"/>
      <w:pPr>
        <w:ind w:left="1191" w:hanging="397"/>
      </w:pPr>
      <w:rPr>
        <w:rFonts w:ascii="Wingdings" w:hAnsi="Wingdings" w:cs="Times New Roman" w:hint="default"/>
      </w:rPr>
    </w:lvl>
    <w:lvl w:ilvl="3">
      <w:start w:val="1"/>
      <w:numFmt w:val="bullet"/>
      <w:pStyle w:val="ListBullet4"/>
      <w:lvlText w:val="○"/>
      <w:lvlJc w:val="left"/>
      <w:pPr>
        <w:ind w:left="1588" w:hanging="397"/>
      </w:pPr>
      <w:rPr>
        <w:rFonts w:ascii="Arial" w:hAnsi="Arial" w:cs="Arial" w:hint="default"/>
      </w:rPr>
    </w:lvl>
    <w:lvl w:ilvl="4">
      <w:start w:val="1"/>
      <w:numFmt w:val="none"/>
      <w:lvlText w:val=""/>
      <w:lvlJc w:val="left"/>
      <w:pPr>
        <w:tabs>
          <w:tab w:val="num" w:pos="397"/>
        </w:tabs>
        <w:ind w:left="1588" w:hanging="1191"/>
      </w:pPr>
      <w:rPr>
        <w:rFonts w:hint="default"/>
      </w:rPr>
    </w:lvl>
    <w:lvl w:ilvl="5">
      <w:start w:val="1"/>
      <w:numFmt w:val="none"/>
      <w:lvlText w:val=""/>
      <w:lvlJc w:val="left"/>
      <w:pPr>
        <w:ind w:left="432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6480" w:hanging="360"/>
      </w:pPr>
      <w:rPr>
        <w:rFonts w:hint="default"/>
      </w:rPr>
    </w:lvl>
  </w:abstractNum>
  <w:abstractNum w:abstractNumId="10" w15:restartNumberingAfterBreak="0">
    <w:nsid w:val="1C285EDC"/>
    <w:multiLevelType w:val="multilevel"/>
    <w:tmpl w:val="5F36F220"/>
    <w:numStyleLink w:val="ERMBulletList"/>
  </w:abstractNum>
  <w:abstractNum w:abstractNumId="11" w15:restartNumberingAfterBreak="0">
    <w:nsid w:val="31C50A44"/>
    <w:multiLevelType w:val="multilevel"/>
    <w:tmpl w:val="48B48188"/>
    <w:numStyleLink w:val="ERMNumLIst"/>
  </w:abstractNum>
  <w:abstractNum w:abstractNumId="12" w15:restartNumberingAfterBreak="0">
    <w:nsid w:val="32C0370E"/>
    <w:multiLevelType w:val="hybridMultilevel"/>
    <w:tmpl w:val="81C25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630827"/>
    <w:multiLevelType w:val="hybridMultilevel"/>
    <w:tmpl w:val="D5244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71E07"/>
    <w:multiLevelType w:val="multilevel"/>
    <w:tmpl w:val="48B48188"/>
    <w:numStyleLink w:val="ERMNumLIst"/>
  </w:abstractNum>
  <w:abstractNum w:abstractNumId="15" w15:restartNumberingAfterBreak="0">
    <w:nsid w:val="39B50B21"/>
    <w:multiLevelType w:val="multilevel"/>
    <w:tmpl w:val="48B48188"/>
    <w:numStyleLink w:val="ERMNumLIst"/>
  </w:abstractNum>
  <w:abstractNum w:abstractNumId="16" w15:restartNumberingAfterBreak="0">
    <w:nsid w:val="4975549B"/>
    <w:multiLevelType w:val="multilevel"/>
    <w:tmpl w:val="48B48188"/>
    <w:numStyleLink w:val="ERMNumLIst"/>
  </w:abstractNum>
  <w:abstractNum w:abstractNumId="17" w15:restartNumberingAfterBreak="0">
    <w:nsid w:val="4FF54141"/>
    <w:multiLevelType w:val="hybridMultilevel"/>
    <w:tmpl w:val="1B6C4E94"/>
    <w:lvl w:ilvl="0" w:tplc="F2181784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C08A5"/>
    <w:multiLevelType w:val="hybridMultilevel"/>
    <w:tmpl w:val="A8E6F310"/>
    <w:lvl w:ilvl="0" w:tplc="74B830D0">
      <w:start w:val="1"/>
      <w:numFmt w:val="upperLetter"/>
      <w:pStyle w:val="Appendixheading1"/>
      <w:lvlText w:val="Appendix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806D3"/>
    <w:multiLevelType w:val="multilevel"/>
    <w:tmpl w:val="48B48188"/>
    <w:numStyleLink w:val="ERMNumLIst"/>
  </w:abstractNum>
  <w:abstractNum w:abstractNumId="20" w15:restartNumberingAfterBreak="0">
    <w:nsid w:val="562523DC"/>
    <w:multiLevelType w:val="multilevel"/>
    <w:tmpl w:val="48B48188"/>
    <w:numStyleLink w:val="ERMNumLIst"/>
  </w:abstractNum>
  <w:abstractNum w:abstractNumId="21" w15:restartNumberingAfterBreak="0">
    <w:nsid w:val="56A8310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59C0700D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3" w15:restartNumberingAfterBreak="0">
    <w:nsid w:val="69EF47B1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4" w15:restartNumberingAfterBreak="0">
    <w:nsid w:val="6D535E1D"/>
    <w:multiLevelType w:val="hybridMultilevel"/>
    <w:tmpl w:val="4DFC4B24"/>
    <w:lvl w:ilvl="0" w:tplc="581A3488">
      <w:start w:val="1"/>
      <w:numFmt w:val="lowerLetter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073DEB"/>
    <w:multiLevelType w:val="hybridMultilevel"/>
    <w:tmpl w:val="4C1A0214"/>
    <w:lvl w:ilvl="0" w:tplc="6C58E398">
      <w:start w:val="1"/>
      <w:numFmt w:val="lowerRoman"/>
      <w:lvlText w:val="%1."/>
      <w:lvlJc w:val="left"/>
      <w:pPr>
        <w:ind w:left="106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780" w:hanging="360"/>
      </w:pPr>
    </w:lvl>
    <w:lvl w:ilvl="2" w:tplc="0809001B" w:tentative="1">
      <w:start w:val="1"/>
      <w:numFmt w:val="lowerRoman"/>
      <w:lvlText w:val="%3."/>
      <w:lvlJc w:val="right"/>
      <w:pPr>
        <w:ind w:left="2500" w:hanging="180"/>
      </w:pPr>
    </w:lvl>
    <w:lvl w:ilvl="3" w:tplc="0809000F" w:tentative="1">
      <w:start w:val="1"/>
      <w:numFmt w:val="decimal"/>
      <w:lvlText w:val="%4."/>
      <w:lvlJc w:val="left"/>
      <w:pPr>
        <w:ind w:left="3220" w:hanging="360"/>
      </w:p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</w:lvl>
    <w:lvl w:ilvl="6" w:tplc="0809000F" w:tentative="1">
      <w:start w:val="1"/>
      <w:numFmt w:val="decimal"/>
      <w:lvlText w:val="%7."/>
      <w:lvlJc w:val="left"/>
      <w:pPr>
        <w:ind w:left="5380" w:hanging="360"/>
      </w:p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6" w15:restartNumberingAfterBreak="0">
    <w:nsid w:val="7D213260"/>
    <w:multiLevelType w:val="hybridMultilevel"/>
    <w:tmpl w:val="91FE5E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5952658">
    <w:abstractNumId w:val="3"/>
  </w:num>
  <w:num w:numId="2" w16cid:durableId="375081824">
    <w:abstractNumId w:val="2"/>
  </w:num>
  <w:num w:numId="3" w16cid:durableId="1722052913">
    <w:abstractNumId w:val="1"/>
  </w:num>
  <w:num w:numId="4" w16cid:durableId="1610622733">
    <w:abstractNumId w:val="0"/>
  </w:num>
  <w:num w:numId="5" w16cid:durableId="1804497518">
    <w:abstractNumId w:val="23"/>
  </w:num>
  <w:num w:numId="6" w16cid:durableId="609556902">
    <w:abstractNumId w:val="8"/>
  </w:num>
  <w:num w:numId="7" w16cid:durableId="1220553520">
    <w:abstractNumId w:val="22"/>
  </w:num>
  <w:num w:numId="8" w16cid:durableId="181551902">
    <w:abstractNumId w:val="5"/>
  </w:num>
  <w:num w:numId="9" w16cid:durableId="1399091137">
    <w:abstractNumId w:val="9"/>
  </w:num>
  <w:num w:numId="10" w16cid:durableId="1118718710">
    <w:abstractNumId w:val="7"/>
  </w:num>
  <w:num w:numId="11" w16cid:durableId="7024822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83912790">
    <w:abstractNumId w:val="15"/>
  </w:num>
  <w:num w:numId="13" w16cid:durableId="1337423588">
    <w:abstractNumId w:val="21"/>
  </w:num>
  <w:num w:numId="14" w16cid:durableId="1090153428">
    <w:abstractNumId w:val="11"/>
  </w:num>
  <w:num w:numId="15" w16cid:durableId="749043094">
    <w:abstractNumId w:val="14"/>
  </w:num>
  <w:num w:numId="16" w16cid:durableId="2123449537">
    <w:abstractNumId w:val="24"/>
  </w:num>
  <w:num w:numId="17" w16cid:durableId="1724255370">
    <w:abstractNumId w:val="4"/>
  </w:num>
  <w:num w:numId="18" w16cid:durableId="1872574866">
    <w:abstractNumId w:val="17"/>
  </w:num>
  <w:num w:numId="19" w16cid:durableId="1024596689">
    <w:abstractNumId w:val="25"/>
  </w:num>
  <w:num w:numId="20" w16cid:durableId="1666206110">
    <w:abstractNumId w:val="20"/>
  </w:num>
  <w:num w:numId="21" w16cid:durableId="2050058992">
    <w:abstractNumId w:val="18"/>
  </w:num>
  <w:num w:numId="22" w16cid:durableId="372777742">
    <w:abstractNumId w:val="16"/>
  </w:num>
  <w:num w:numId="23" w16cid:durableId="119107325">
    <w:abstractNumId w:val="6"/>
  </w:num>
  <w:num w:numId="24" w16cid:durableId="929046912">
    <w:abstractNumId w:val="19"/>
  </w:num>
  <w:num w:numId="25" w16cid:durableId="1017852982">
    <w:abstractNumId w:val="10"/>
  </w:num>
  <w:num w:numId="26" w16cid:durableId="2010598151">
    <w:abstractNumId w:val="26"/>
  </w:num>
  <w:num w:numId="27" w16cid:durableId="151026944">
    <w:abstractNumId w:val="13"/>
  </w:num>
  <w:num w:numId="28" w16cid:durableId="1905287247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removeDateAndTime/>
  <w:proofState w:spelling="clean" w:grammar="clean"/>
  <w:stylePaneFormatFilter w:val="C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1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E93"/>
    <w:rsid w:val="000002AF"/>
    <w:rsid w:val="000042A6"/>
    <w:rsid w:val="000113BE"/>
    <w:rsid w:val="000130BD"/>
    <w:rsid w:val="0001385B"/>
    <w:rsid w:val="00013DCC"/>
    <w:rsid w:val="00017367"/>
    <w:rsid w:val="00021EBB"/>
    <w:rsid w:val="00024E53"/>
    <w:rsid w:val="00024E61"/>
    <w:rsid w:val="00025EDD"/>
    <w:rsid w:val="0002758B"/>
    <w:rsid w:val="00035EE9"/>
    <w:rsid w:val="00037FC5"/>
    <w:rsid w:val="000477A4"/>
    <w:rsid w:val="00053B94"/>
    <w:rsid w:val="00054382"/>
    <w:rsid w:val="00054936"/>
    <w:rsid w:val="00055DD0"/>
    <w:rsid w:val="0006175D"/>
    <w:rsid w:val="00072B3D"/>
    <w:rsid w:val="00080AF8"/>
    <w:rsid w:val="00081791"/>
    <w:rsid w:val="000841DB"/>
    <w:rsid w:val="00090DFD"/>
    <w:rsid w:val="00095D68"/>
    <w:rsid w:val="000A120E"/>
    <w:rsid w:val="000A466D"/>
    <w:rsid w:val="000A622B"/>
    <w:rsid w:val="000B01FC"/>
    <w:rsid w:val="000B34C3"/>
    <w:rsid w:val="000B6287"/>
    <w:rsid w:val="000D6AC1"/>
    <w:rsid w:val="000E1884"/>
    <w:rsid w:val="000E29BA"/>
    <w:rsid w:val="000E784A"/>
    <w:rsid w:val="000F3B1E"/>
    <w:rsid w:val="000F4002"/>
    <w:rsid w:val="000F4614"/>
    <w:rsid w:val="000F4758"/>
    <w:rsid w:val="00105185"/>
    <w:rsid w:val="001105AE"/>
    <w:rsid w:val="00112245"/>
    <w:rsid w:val="001157A8"/>
    <w:rsid w:val="001159D3"/>
    <w:rsid w:val="00115BF0"/>
    <w:rsid w:val="00141023"/>
    <w:rsid w:val="001410EB"/>
    <w:rsid w:val="00142134"/>
    <w:rsid w:val="001533D9"/>
    <w:rsid w:val="00154084"/>
    <w:rsid w:val="001573D0"/>
    <w:rsid w:val="001617FF"/>
    <w:rsid w:val="00164928"/>
    <w:rsid w:val="00166283"/>
    <w:rsid w:val="00170551"/>
    <w:rsid w:val="00171C6B"/>
    <w:rsid w:val="0017750B"/>
    <w:rsid w:val="00184304"/>
    <w:rsid w:val="00187388"/>
    <w:rsid w:val="001926DE"/>
    <w:rsid w:val="001928A3"/>
    <w:rsid w:val="00194B38"/>
    <w:rsid w:val="00194D47"/>
    <w:rsid w:val="00196354"/>
    <w:rsid w:val="001A2E1D"/>
    <w:rsid w:val="001A30C6"/>
    <w:rsid w:val="001A421E"/>
    <w:rsid w:val="001A5BAC"/>
    <w:rsid w:val="001A5D54"/>
    <w:rsid w:val="001A6A96"/>
    <w:rsid w:val="001B2C02"/>
    <w:rsid w:val="001B5477"/>
    <w:rsid w:val="001B5A51"/>
    <w:rsid w:val="001B5B48"/>
    <w:rsid w:val="001D0E86"/>
    <w:rsid w:val="001D37A6"/>
    <w:rsid w:val="001E074E"/>
    <w:rsid w:val="001E2F00"/>
    <w:rsid w:val="001E36CD"/>
    <w:rsid w:val="001E3DA8"/>
    <w:rsid w:val="001F28C4"/>
    <w:rsid w:val="00200F46"/>
    <w:rsid w:val="00206BFD"/>
    <w:rsid w:val="00211114"/>
    <w:rsid w:val="00211B9E"/>
    <w:rsid w:val="00215714"/>
    <w:rsid w:val="002168F2"/>
    <w:rsid w:val="00221E7B"/>
    <w:rsid w:val="002254E2"/>
    <w:rsid w:val="00231893"/>
    <w:rsid w:val="00234EEF"/>
    <w:rsid w:val="0023584A"/>
    <w:rsid w:val="00241920"/>
    <w:rsid w:val="00243658"/>
    <w:rsid w:val="002468D0"/>
    <w:rsid w:val="002508DF"/>
    <w:rsid w:val="0025231C"/>
    <w:rsid w:val="002540F8"/>
    <w:rsid w:val="0026058D"/>
    <w:rsid w:val="00267A00"/>
    <w:rsid w:val="00272DC1"/>
    <w:rsid w:val="00275311"/>
    <w:rsid w:val="00275895"/>
    <w:rsid w:val="002758BA"/>
    <w:rsid w:val="00283787"/>
    <w:rsid w:val="00287C71"/>
    <w:rsid w:val="00291487"/>
    <w:rsid w:val="00295DCE"/>
    <w:rsid w:val="002961D3"/>
    <w:rsid w:val="002A0353"/>
    <w:rsid w:val="002A0952"/>
    <w:rsid w:val="002A1AD2"/>
    <w:rsid w:val="002B2829"/>
    <w:rsid w:val="002B296C"/>
    <w:rsid w:val="002B4052"/>
    <w:rsid w:val="002B507C"/>
    <w:rsid w:val="002B5C16"/>
    <w:rsid w:val="002C4172"/>
    <w:rsid w:val="002C65E0"/>
    <w:rsid w:val="002C763D"/>
    <w:rsid w:val="002D54CC"/>
    <w:rsid w:val="002D697E"/>
    <w:rsid w:val="002E1CFE"/>
    <w:rsid w:val="002E6D35"/>
    <w:rsid w:val="002E7995"/>
    <w:rsid w:val="002F1631"/>
    <w:rsid w:val="003073CE"/>
    <w:rsid w:val="00307D11"/>
    <w:rsid w:val="00313924"/>
    <w:rsid w:val="0032126C"/>
    <w:rsid w:val="0032126E"/>
    <w:rsid w:val="003213A6"/>
    <w:rsid w:val="00321C76"/>
    <w:rsid w:val="00327804"/>
    <w:rsid w:val="003315B5"/>
    <w:rsid w:val="003318C6"/>
    <w:rsid w:val="00333180"/>
    <w:rsid w:val="003401B0"/>
    <w:rsid w:val="003455DD"/>
    <w:rsid w:val="00346863"/>
    <w:rsid w:val="00346980"/>
    <w:rsid w:val="00356968"/>
    <w:rsid w:val="00363192"/>
    <w:rsid w:val="00364590"/>
    <w:rsid w:val="003743D8"/>
    <w:rsid w:val="00375991"/>
    <w:rsid w:val="0038118C"/>
    <w:rsid w:val="0038189F"/>
    <w:rsid w:val="00384FB3"/>
    <w:rsid w:val="00387057"/>
    <w:rsid w:val="00390AD3"/>
    <w:rsid w:val="0039350A"/>
    <w:rsid w:val="00395805"/>
    <w:rsid w:val="003A1FC5"/>
    <w:rsid w:val="003A5AF3"/>
    <w:rsid w:val="003B0DB1"/>
    <w:rsid w:val="003B3DA7"/>
    <w:rsid w:val="003C262D"/>
    <w:rsid w:val="003C4C37"/>
    <w:rsid w:val="003C7178"/>
    <w:rsid w:val="003D01D3"/>
    <w:rsid w:val="003E1722"/>
    <w:rsid w:val="003E43D8"/>
    <w:rsid w:val="003E77A7"/>
    <w:rsid w:val="003F075A"/>
    <w:rsid w:val="003F129C"/>
    <w:rsid w:val="0040016A"/>
    <w:rsid w:val="004018ED"/>
    <w:rsid w:val="0041128B"/>
    <w:rsid w:val="0041179D"/>
    <w:rsid w:val="00412611"/>
    <w:rsid w:val="00414B4E"/>
    <w:rsid w:val="00416D12"/>
    <w:rsid w:val="00423E90"/>
    <w:rsid w:val="00425F78"/>
    <w:rsid w:val="00430AD0"/>
    <w:rsid w:val="004320BA"/>
    <w:rsid w:val="00432B68"/>
    <w:rsid w:val="00441235"/>
    <w:rsid w:val="00444193"/>
    <w:rsid w:val="00457979"/>
    <w:rsid w:val="00463C6B"/>
    <w:rsid w:val="004704F1"/>
    <w:rsid w:val="004734AE"/>
    <w:rsid w:val="00473B91"/>
    <w:rsid w:val="00473DF6"/>
    <w:rsid w:val="004768C7"/>
    <w:rsid w:val="00477FFD"/>
    <w:rsid w:val="00480EB0"/>
    <w:rsid w:val="00480EF8"/>
    <w:rsid w:val="00482790"/>
    <w:rsid w:val="00490A87"/>
    <w:rsid w:val="004932BA"/>
    <w:rsid w:val="004941BE"/>
    <w:rsid w:val="004A11F0"/>
    <w:rsid w:val="004A1333"/>
    <w:rsid w:val="004A1808"/>
    <w:rsid w:val="004A3D8D"/>
    <w:rsid w:val="004B239F"/>
    <w:rsid w:val="004B4EEB"/>
    <w:rsid w:val="004B5C87"/>
    <w:rsid w:val="004B60FE"/>
    <w:rsid w:val="004B7660"/>
    <w:rsid w:val="004C03F3"/>
    <w:rsid w:val="004C3A75"/>
    <w:rsid w:val="004C6900"/>
    <w:rsid w:val="004D178F"/>
    <w:rsid w:val="004D415B"/>
    <w:rsid w:val="004D522E"/>
    <w:rsid w:val="004E27E4"/>
    <w:rsid w:val="004E5055"/>
    <w:rsid w:val="004F01B7"/>
    <w:rsid w:val="004F5630"/>
    <w:rsid w:val="004F66BE"/>
    <w:rsid w:val="00500826"/>
    <w:rsid w:val="00503512"/>
    <w:rsid w:val="005039C1"/>
    <w:rsid w:val="005127B1"/>
    <w:rsid w:val="00512D32"/>
    <w:rsid w:val="00524A9F"/>
    <w:rsid w:val="005255A6"/>
    <w:rsid w:val="0052725F"/>
    <w:rsid w:val="005364CB"/>
    <w:rsid w:val="00536746"/>
    <w:rsid w:val="00542285"/>
    <w:rsid w:val="005424BE"/>
    <w:rsid w:val="00551A38"/>
    <w:rsid w:val="005543C3"/>
    <w:rsid w:val="005552AA"/>
    <w:rsid w:val="00560F23"/>
    <w:rsid w:val="00563562"/>
    <w:rsid w:val="00566D82"/>
    <w:rsid w:val="0057019F"/>
    <w:rsid w:val="0057020F"/>
    <w:rsid w:val="00571C76"/>
    <w:rsid w:val="00572B5A"/>
    <w:rsid w:val="0057682A"/>
    <w:rsid w:val="005815A7"/>
    <w:rsid w:val="00581D00"/>
    <w:rsid w:val="0058281D"/>
    <w:rsid w:val="00584F3B"/>
    <w:rsid w:val="00585BF4"/>
    <w:rsid w:val="00585C20"/>
    <w:rsid w:val="00590D12"/>
    <w:rsid w:val="0059206A"/>
    <w:rsid w:val="00595916"/>
    <w:rsid w:val="00595F8F"/>
    <w:rsid w:val="00596B7F"/>
    <w:rsid w:val="00597DE6"/>
    <w:rsid w:val="005A1C20"/>
    <w:rsid w:val="005A5101"/>
    <w:rsid w:val="005A5A40"/>
    <w:rsid w:val="005A5BED"/>
    <w:rsid w:val="005B3CEA"/>
    <w:rsid w:val="005B3FBC"/>
    <w:rsid w:val="005B459F"/>
    <w:rsid w:val="005C456E"/>
    <w:rsid w:val="005D0203"/>
    <w:rsid w:val="005D097F"/>
    <w:rsid w:val="005D5AF1"/>
    <w:rsid w:val="005E1509"/>
    <w:rsid w:val="005E7F2A"/>
    <w:rsid w:val="005F058D"/>
    <w:rsid w:val="005F0956"/>
    <w:rsid w:val="005F3F89"/>
    <w:rsid w:val="005F52A6"/>
    <w:rsid w:val="00600E72"/>
    <w:rsid w:val="00605278"/>
    <w:rsid w:val="00616562"/>
    <w:rsid w:val="00617B6B"/>
    <w:rsid w:val="00625970"/>
    <w:rsid w:val="00641380"/>
    <w:rsid w:val="00641B75"/>
    <w:rsid w:val="00647371"/>
    <w:rsid w:val="0064791D"/>
    <w:rsid w:val="006533E7"/>
    <w:rsid w:val="00655104"/>
    <w:rsid w:val="0065765E"/>
    <w:rsid w:val="00660120"/>
    <w:rsid w:val="00660AC9"/>
    <w:rsid w:val="00664BF4"/>
    <w:rsid w:val="006724D0"/>
    <w:rsid w:val="00673FB9"/>
    <w:rsid w:val="006747EE"/>
    <w:rsid w:val="006812B2"/>
    <w:rsid w:val="00681620"/>
    <w:rsid w:val="00682D1E"/>
    <w:rsid w:val="006B2076"/>
    <w:rsid w:val="006B22FC"/>
    <w:rsid w:val="006B4035"/>
    <w:rsid w:val="006B73EF"/>
    <w:rsid w:val="006B7820"/>
    <w:rsid w:val="006D0F59"/>
    <w:rsid w:val="006D38C9"/>
    <w:rsid w:val="006D5674"/>
    <w:rsid w:val="006E16FC"/>
    <w:rsid w:val="006E30A9"/>
    <w:rsid w:val="006E48FC"/>
    <w:rsid w:val="006E57C1"/>
    <w:rsid w:val="006E714C"/>
    <w:rsid w:val="006F4ACD"/>
    <w:rsid w:val="006F59C1"/>
    <w:rsid w:val="006F59CB"/>
    <w:rsid w:val="006F6499"/>
    <w:rsid w:val="007105E0"/>
    <w:rsid w:val="00711A5C"/>
    <w:rsid w:val="007139CE"/>
    <w:rsid w:val="00713C0C"/>
    <w:rsid w:val="00715486"/>
    <w:rsid w:val="00717C9D"/>
    <w:rsid w:val="00720762"/>
    <w:rsid w:val="00720A22"/>
    <w:rsid w:val="00731143"/>
    <w:rsid w:val="007345B9"/>
    <w:rsid w:val="00735E93"/>
    <w:rsid w:val="00742605"/>
    <w:rsid w:val="00744DAE"/>
    <w:rsid w:val="00747DAA"/>
    <w:rsid w:val="00750D1A"/>
    <w:rsid w:val="00752815"/>
    <w:rsid w:val="00754275"/>
    <w:rsid w:val="0075799C"/>
    <w:rsid w:val="0076102A"/>
    <w:rsid w:val="00763883"/>
    <w:rsid w:val="0077221C"/>
    <w:rsid w:val="0077363C"/>
    <w:rsid w:val="007750BB"/>
    <w:rsid w:val="007752FA"/>
    <w:rsid w:val="00777914"/>
    <w:rsid w:val="007806F5"/>
    <w:rsid w:val="00781287"/>
    <w:rsid w:val="00782E44"/>
    <w:rsid w:val="00791BB6"/>
    <w:rsid w:val="00795E1F"/>
    <w:rsid w:val="007968D9"/>
    <w:rsid w:val="007A3CDE"/>
    <w:rsid w:val="007A5F3C"/>
    <w:rsid w:val="007A61AD"/>
    <w:rsid w:val="007A64E4"/>
    <w:rsid w:val="007A7D5D"/>
    <w:rsid w:val="007B71A6"/>
    <w:rsid w:val="007C27FD"/>
    <w:rsid w:val="007C34A9"/>
    <w:rsid w:val="007C4C4B"/>
    <w:rsid w:val="007D0CE7"/>
    <w:rsid w:val="007D114A"/>
    <w:rsid w:val="007D14E3"/>
    <w:rsid w:val="007D1B2B"/>
    <w:rsid w:val="007D5A6A"/>
    <w:rsid w:val="007D73D1"/>
    <w:rsid w:val="007D7933"/>
    <w:rsid w:val="007E1392"/>
    <w:rsid w:val="007E35D5"/>
    <w:rsid w:val="007E4552"/>
    <w:rsid w:val="007E5B8B"/>
    <w:rsid w:val="007E7186"/>
    <w:rsid w:val="007E7D7A"/>
    <w:rsid w:val="007F06F5"/>
    <w:rsid w:val="007F1CCB"/>
    <w:rsid w:val="007F2C3B"/>
    <w:rsid w:val="007F5336"/>
    <w:rsid w:val="007F6E5E"/>
    <w:rsid w:val="00802EAE"/>
    <w:rsid w:val="0081143D"/>
    <w:rsid w:val="00814C19"/>
    <w:rsid w:val="00816D8D"/>
    <w:rsid w:val="00826A3D"/>
    <w:rsid w:val="008359B5"/>
    <w:rsid w:val="0083702B"/>
    <w:rsid w:val="00837972"/>
    <w:rsid w:val="0084246A"/>
    <w:rsid w:val="00845EAF"/>
    <w:rsid w:val="00846488"/>
    <w:rsid w:val="00846AF9"/>
    <w:rsid w:val="00847A2B"/>
    <w:rsid w:val="00852BC7"/>
    <w:rsid w:val="008542D4"/>
    <w:rsid w:val="0085488A"/>
    <w:rsid w:val="0085564B"/>
    <w:rsid w:val="008571FE"/>
    <w:rsid w:val="0086148D"/>
    <w:rsid w:val="008629AD"/>
    <w:rsid w:val="00866882"/>
    <w:rsid w:val="00870F36"/>
    <w:rsid w:val="008732B0"/>
    <w:rsid w:val="008736DF"/>
    <w:rsid w:val="00875FE6"/>
    <w:rsid w:val="00877065"/>
    <w:rsid w:val="0088299C"/>
    <w:rsid w:val="00882E0A"/>
    <w:rsid w:val="008845C0"/>
    <w:rsid w:val="008865C1"/>
    <w:rsid w:val="00892BE9"/>
    <w:rsid w:val="00897E9E"/>
    <w:rsid w:val="008A1B81"/>
    <w:rsid w:val="008A31AB"/>
    <w:rsid w:val="008B51F3"/>
    <w:rsid w:val="008B652B"/>
    <w:rsid w:val="008D0310"/>
    <w:rsid w:val="008D54AE"/>
    <w:rsid w:val="008D5975"/>
    <w:rsid w:val="008D5AFF"/>
    <w:rsid w:val="008D69A9"/>
    <w:rsid w:val="008D7D67"/>
    <w:rsid w:val="008E7F55"/>
    <w:rsid w:val="008F5C16"/>
    <w:rsid w:val="00902DD0"/>
    <w:rsid w:val="00905088"/>
    <w:rsid w:val="009051EA"/>
    <w:rsid w:val="00907732"/>
    <w:rsid w:val="00912F45"/>
    <w:rsid w:val="0091698D"/>
    <w:rsid w:val="009178DE"/>
    <w:rsid w:val="00921D65"/>
    <w:rsid w:val="00924857"/>
    <w:rsid w:val="00925CCA"/>
    <w:rsid w:val="00926E1A"/>
    <w:rsid w:val="00927DB4"/>
    <w:rsid w:val="0093316F"/>
    <w:rsid w:val="0093784C"/>
    <w:rsid w:val="009462BE"/>
    <w:rsid w:val="00946E45"/>
    <w:rsid w:val="00950B11"/>
    <w:rsid w:val="00954676"/>
    <w:rsid w:val="009578D8"/>
    <w:rsid w:val="00960A7C"/>
    <w:rsid w:val="00971DF6"/>
    <w:rsid w:val="00975045"/>
    <w:rsid w:val="00976D2B"/>
    <w:rsid w:val="009834EE"/>
    <w:rsid w:val="00983D66"/>
    <w:rsid w:val="009841AF"/>
    <w:rsid w:val="00985458"/>
    <w:rsid w:val="00986034"/>
    <w:rsid w:val="009908D3"/>
    <w:rsid w:val="00992089"/>
    <w:rsid w:val="00992C23"/>
    <w:rsid w:val="0099551A"/>
    <w:rsid w:val="00995741"/>
    <w:rsid w:val="00995DB6"/>
    <w:rsid w:val="009A1241"/>
    <w:rsid w:val="009A15AA"/>
    <w:rsid w:val="009A190F"/>
    <w:rsid w:val="009A53D5"/>
    <w:rsid w:val="009B0799"/>
    <w:rsid w:val="009B23EC"/>
    <w:rsid w:val="009B2711"/>
    <w:rsid w:val="009B5E7F"/>
    <w:rsid w:val="009C0276"/>
    <w:rsid w:val="009D0A6D"/>
    <w:rsid w:val="009D0E59"/>
    <w:rsid w:val="009D0F7B"/>
    <w:rsid w:val="009D1AAA"/>
    <w:rsid w:val="009D3CE0"/>
    <w:rsid w:val="009E113B"/>
    <w:rsid w:val="009E5BBD"/>
    <w:rsid w:val="009F0B0B"/>
    <w:rsid w:val="009F6626"/>
    <w:rsid w:val="00A00179"/>
    <w:rsid w:val="00A00A82"/>
    <w:rsid w:val="00A021BB"/>
    <w:rsid w:val="00A0279C"/>
    <w:rsid w:val="00A02E1B"/>
    <w:rsid w:val="00A132A7"/>
    <w:rsid w:val="00A13EE2"/>
    <w:rsid w:val="00A140E4"/>
    <w:rsid w:val="00A14866"/>
    <w:rsid w:val="00A152DC"/>
    <w:rsid w:val="00A15925"/>
    <w:rsid w:val="00A175B0"/>
    <w:rsid w:val="00A20310"/>
    <w:rsid w:val="00A20CA1"/>
    <w:rsid w:val="00A21B05"/>
    <w:rsid w:val="00A223A8"/>
    <w:rsid w:val="00A40A02"/>
    <w:rsid w:val="00A515A1"/>
    <w:rsid w:val="00A55025"/>
    <w:rsid w:val="00A560ED"/>
    <w:rsid w:val="00A600B9"/>
    <w:rsid w:val="00A671C8"/>
    <w:rsid w:val="00A738C4"/>
    <w:rsid w:val="00A82519"/>
    <w:rsid w:val="00A851B8"/>
    <w:rsid w:val="00A860BE"/>
    <w:rsid w:val="00A866DE"/>
    <w:rsid w:val="00A8746D"/>
    <w:rsid w:val="00A92101"/>
    <w:rsid w:val="00A92A5D"/>
    <w:rsid w:val="00A958AD"/>
    <w:rsid w:val="00A95DFC"/>
    <w:rsid w:val="00A96E42"/>
    <w:rsid w:val="00A970C4"/>
    <w:rsid w:val="00AA4C1E"/>
    <w:rsid w:val="00AB6B2E"/>
    <w:rsid w:val="00AB7602"/>
    <w:rsid w:val="00AC222C"/>
    <w:rsid w:val="00AD4731"/>
    <w:rsid w:val="00AD71FF"/>
    <w:rsid w:val="00AD7800"/>
    <w:rsid w:val="00AE07AF"/>
    <w:rsid w:val="00AE1ABC"/>
    <w:rsid w:val="00AE32AD"/>
    <w:rsid w:val="00AE738D"/>
    <w:rsid w:val="00AF09A9"/>
    <w:rsid w:val="00B01B5A"/>
    <w:rsid w:val="00B02318"/>
    <w:rsid w:val="00B03F26"/>
    <w:rsid w:val="00B133A0"/>
    <w:rsid w:val="00B13526"/>
    <w:rsid w:val="00B147C0"/>
    <w:rsid w:val="00B2273E"/>
    <w:rsid w:val="00B24095"/>
    <w:rsid w:val="00B33FEC"/>
    <w:rsid w:val="00B35371"/>
    <w:rsid w:val="00B3591D"/>
    <w:rsid w:val="00B35CA8"/>
    <w:rsid w:val="00B36274"/>
    <w:rsid w:val="00B42DF2"/>
    <w:rsid w:val="00B446CF"/>
    <w:rsid w:val="00B46B2C"/>
    <w:rsid w:val="00B46BCE"/>
    <w:rsid w:val="00B5054C"/>
    <w:rsid w:val="00B555F4"/>
    <w:rsid w:val="00B55EA8"/>
    <w:rsid w:val="00B60238"/>
    <w:rsid w:val="00B60DEB"/>
    <w:rsid w:val="00B64164"/>
    <w:rsid w:val="00B6694B"/>
    <w:rsid w:val="00B70541"/>
    <w:rsid w:val="00B7168B"/>
    <w:rsid w:val="00B72A6D"/>
    <w:rsid w:val="00B72A7B"/>
    <w:rsid w:val="00B759A3"/>
    <w:rsid w:val="00B81B5F"/>
    <w:rsid w:val="00B83E13"/>
    <w:rsid w:val="00B914AB"/>
    <w:rsid w:val="00B9227D"/>
    <w:rsid w:val="00BA1E36"/>
    <w:rsid w:val="00BA2134"/>
    <w:rsid w:val="00BA7688"/>
    <w:rsid w:val="00BB01C8"/>
    <w:rsid w:val="00BB1D5A"/>
    <w:rsid w:val="00BB3BDD"/>
    <w:rsid w:val="00BB47DF"/>
    <w:rsid w:val="00BB5B9E"/>
    <w:rsid w:val="00BC0BF5"/>
    <w:rsid w:val="00BC0E50"/>
    <w:rsid w:val="00BC1D79"/>
    <w:rsid w:val="00BC772D"/>
    <w:rsid w:val="00BD1CAD"/>
    <w:rsid w:val="00BD6AD6"/>
    <w:rsid w:val="00BD7A58"/>
    <w:rsid w:val="00BD7B01"/>
    <w:rsid w:val="00BE53D0"/>
    <w:rsid w:val="00BE7FD7"/>
    <w:rsid w:val="00BF2A79"/>
    <w:rsid w:val="00BF5CF1"/>
    <w:rsid w:val="00C04770"/>
    <w:rsid w:val="00C052C0"/>
    <w:rsid w:val="00C117C7"/>
    <w:rsid w:val="00C13138"/>
    <w:rsid w:val="00C16D45"/>
    <w:rsid w:val="00C178CF"/>
    <w:rsid w:val="00C17EE8"/>
    <w:rsid w:val="00C25804"/>
    <w:rsid w:val="00C26425"/>
    <w:rsid w:val="00C27FDD"/>
    <w:rsid w:val="00C337BE"/>
    <w:rsid w:val="00C348B0"/>
    <w:rsid w:val="00C36B60"/>
    <w:rsid w:val="00C4159D"/>
    <w:rsid w:val="00C45897"/>
    <w:rsid w:val="00C46962"/>
    <w:rsid w:val="00C56A5B"/>
    <w:rsid w:val="00C60FAD"/>
    <w:rsid w:val="00C62222"/>
    <w:rsid w:val="00C6522C"/>
    <w:rsid w:val="00C7064A"/>
    <w:rsid w:val="00C72557"/>
    <w:rsid w:val="00C772B0"/>
    <w:rsid w:val="00C82097"/>
    <w:rsid w:val="00C85B18"/>
    <w:rsid w:val="00C85F78"/>
    <w:rsid w:val="00C85FEA"/>
    <w:rsid w:val="00C918CE"/>
    <w:rsid w:val="00C933D5"/>
    <w:rsid w:val="00C964C6"/>
    <w:rsid w:val="00CA0434"/>
    <w:rsid w:val="00CA269A"/>
    <w:rsid w:val="00CA2B61"/>
    <w:rsid w:val="00CB2236"/>
    <w:rsid w:val="00CB2694"/>
    <w:rsid w:val="00CB78BE"/>
    <w:rsid w:val="00CC06CB"/>
    <w:rsid w:val="00CC1217"/>
    <w:rsid w:val="00CC202E"/>
    <w:rsid w:val="00CC437A"/>
    <w:rsid w:val="00CC65D9"/>
    <w:rsid w:val="00CC7E82"/>
    <w:rsid w:val="00CD1F85"/>
    <w:rsid w:val="00CE1DFE"/>
    <w:rsid w:val="00CE37AE"/>
    <w:rsid w:val="00CE64E7"/>
    <w:rsid w:val="00CE7913"/>
    <w:rsid w:val="00CF1681"/>
    <w:rsid w:val="00CF6704"/>
    <w:rsid w:val="00D009ED"/>
    <w:rsid w:val="00D023BF"/>
    <w:rsid w:val="00D026AE"/>
    <w:rsid w:val="00D051D0"/>
    <w:rsid w:val="00D13EC7"/>
    <w:rsid w:val="00D229A2"/>
    <w:rsid w:val="00D22D0C"/>
    <w:rsid w:val="00D30348"/>
    <w:rsid w:val="00D353E5"/>
    <w:rsid w:val="00D35D13"/>
    <w:rsid w:val="00D35EDB"/>
    <w:rsid w:val="00D3763F"/>
    <w:rsid w:val="00D37EE1"/>
    <w:rsid w:val="00D4254D"/>
    <w:rsid w:val="00D4667B"/>
    <w:rsid w:val="00D51442"/>
    <w:rsid w:val="00D51DA7"/>
    <w:rsid w:val="00D52D41"/>
    <w:rsid w:val="00D54FBE"/>
    <w:rsid w:val="00D561D8"/>
    <w:rsid w:val="00D57BD4"/>
    <w:rsid w:val="00D60BB7"/>
    <w:rsid w:val="00D66BB8"/>
    <w:rsid w:val="00D7239B"/>
    <w:rsid w:val="00D90C1E"/>
    <w:rsid w:val="00D9352F"/>
    <w:rsid w:val="00D95509"/>
    <w:rsid w:val="00DA1062"/>
    <w:rsid w:val="00DA22AC"/>
    <w:rsid w:val="00DA2451"/>
    <w:rsid w:val="00DB7037"/>
    <w:rsid w:val="00DB7A36"/>
    <w:rsid w:val="00DC478E"/>
    <w:rsid w:val="00DC676B"/>
    <w:rsid w:val="00DC7F04"/>
    <w:rsid w:val="00DD0666"/>
    <w:rsid w:val="00DD3DDD"/>
    <w:rsid w:val="00DD5F8A"/>
    <w:rsid w:val="00DD61C8"/>
    <w:rsid w:val="00DE17F5"/>
    <w:rsid w:val="00DE39BF"/>
    <w:rsid w:val="00DF0861"/>
    <w:rsid w:val="00DF2E1E"/>
    <w:rsid w:val="00DF3DC8"/>
    <w:rsid w:val="00DF4914"/>
    <w:rsid w:val="00DF4DAC"/>
    <w:rsid w:val="00DF5485"/>
    <w:rsid w:val="00DF56CF"/>
    <w:rsid w:val="00E02AE1"/>
    <w:rsid w:val="00E11973"/>
    <w:rsid w:val="00E17994"/>
    <w:rsid w:val="00E20881"/>
    <w:rsid w:val="00E22C83"/>
    <w:rsid w:val="00E26401"/>
    <w:rsid w:val="00E26ECA"/>
    <w:rsid w:val="00E30F42"/>
    <w:rsid w:val="00E31758"/>
    <w:rsid w:val="00E358BA"/>
    <w:rsid w:val="00E4147B"/>
    <w:rsid w:val="00E418BB"/>
    <w:rsid w:val="00E43D28"/>
    <w:rsid w:val="00E46A94"/>
    <w:rsid w:val="00E562A7"/>
    <w:rsid w:val="00E6281C"/>
    <w:rsid w:val="00E62CD1"/>
    <w:rsid w:val="00E6359E"/>
    <w:rsid w:val="00E63DF2"/>
    <w:rsid w:val="00E6606B"/>
    <w:rsid w:val="00E668FA"/>
    <w:rsid w:val="00E673BB"/>
    <w:rsid w:val="00E67511"/>
    <w:rsid w:val="00E73A51"/>
    <w:rsid w:val="00E910A1"/>
    <w:rsid w:val="00E93141"/>
    <w:rsid w:val="00E93553"/>
    <w:rsid w:val="00E936B6"/>
    <w:rsid w:val="00E942B7"/>
    <w:rsid w:val="00E957BA"/>
    <w:rsid w:val="00E96369"/>
    <w:rsid w:val="00EA0BC3"/>
    <w:rsid w:val="00EA1E2D"/>
    <w:rsid w:val="00EA3A24"/>
    <w:rsid w:val="00EA5D61"/>
    <w:rsid w:val="00EB20F1"/>
    <w:rsid w:val="00EC18EA"/>
    <w:rsid w:val="00EC4819"/>
    <w:rsid w:val="00ED3FAD"/>
    <w:rsid w:val="00ED5DEB"/>
    <w:rsid w:val="00EE1D42"/>
    <w:rsid w:val="00EE596E"/>
    <w:rsid w:val="00EF2437"/>
    <w:rsid w:val="00F005B8"/>
    <w:rsid w:val="00F01EE5"/>
    <w:rsid w:val="00F033F8"/>
    <w:rsid w:val="00F0537F"/>
    <w:rsid w:val="00F05771"/>
    <w:rsid w:val="00F06E75"/>
    <w:rsid w:val="00F07162"/>
    <w:rsid w:val="00F1015C"/>
    <w:rsid w:val="00F10D77"/>
    <w:rsid w:val="00F2118F"/>
    <w:rsid w:val="00F21A0E"/>
    <w:rsid w:val="00F22AF6"/>
    <w:rsid w:val="00F3435C"/>
    <w:rsid w:val="00F42FC0"/>
    <w:rsid w:val="00F45A3F"/>
    <w:rsid w:val="00F45FC7"/>
    <w:rsid w:val="00F4769F"/>
    <w:rsid w:val="00F50A45"/>
    <w:rsid w:val="00F526F9"/>
    <w:rsid w:val="00F55B41"/>
    <w:rsid w:val="00F5666C"/>
    <w:rsid w:val="00F5797C"/>
    <w:rsid w:val="00F62CAE"/>
    <w:rsid w:val="00F639A0"/>
    <w:rsid w:val="00F6579D"/>
    <w:rsid w:val="00F65DE3"/>
    <w:rsid w:val="00F66BCF"/>
    <w:rsid w:val="00F706A1"/>
    <w:rsid w:val="00F72F39"/>
    <w:rsid w:val="00F75127"/>
    <w:rsid w:val="00F77CC7"/>
    <w:rsid w:val="00F80755"/>
    <w:rsid w:val="00F82002"/>
    <w:rsid w:val="00F902EA"/>
    <w:rsid w:val="00F929F7"/>
    <w:rsid w:val="00F94F9C"/>
    <w:rsid w:val="00F95C72"/>
    <w:rsid w:val="00F96EA8"/>
    <w:rsid w:val="00F97BDE"/>
    <w:rsid w:val="00FA4484"/>
    <w:rsid w:val="00FA6398"/>
    <w:rsid w:val="00FA7B75"/>
    <w:rsid w:val="00FB41EC"/>
    <w:rsid w:val="00FB78D8"/>
    <w:rsid w:val="00FC0A49"/>
    <w:rsid w:val="00FC0A7F"/>
    <w:rsid w:val="00FC0FEE"/>
    <w:rsid w:val="00FC29B6"/>
    <w:rsid w:val="00FD02DC"/>
    <w:rsid w:val="00FD300B"/>
    <w:rsid w:val="00FD303E"/>
    <w:rsid w:val="00FD6018"/>
    <w:rsid w:val="00FE001D"/>
    <w:rsid w:val="00FE2EF3"/>
    <w:rsid w:val="00FE3FFD"/>
    <w:rsid w:val="00FF10DC"/>
    <w:rsid w:val="00FF444E"/>
    <w:rsid w:val="00FF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B21160"/>
  <w15:docId w15:val="{57F2E090-70CF-4953-911A-BB5079AA8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Message Header" w:semiHidden="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semiHidden="1" w:uiPriority="1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rsid w:val="0038118C"/>
    <w:pPr>
      <w:spacing w:line="260" w:lineRule="atLeast"/>
    </w:pPr>
    <w:rPr>
      <w:lang w:val="en-GB"/>
    </w:rPr>
  </w:style>
  <w:style w:type="paragraph" w:styleId="Heading1">
    <w:name w:val="heading 1"/>
    <w:basedOn w:val="Normal"/>
    <w:next w:val="BodyText"/>
    <w:qFormat/>
    <w:rsid w:val="00441235"/>
    <w:pPr>
      <w:keepNext/>
      <w:numPr>
        <w:numId w:val="24"/>
      </w:numPr>
      <w:spacing w:after="240"/>
      <w:ind w:left="851" w:hanging="851"/>
      <w:outlineLvl w:val="0"/>
    </w:pPr>
    <w:rPr>
      <w:rFonts w:cs="Arial"/>
      <w:b/>
      <w:bCs/>
      <w:caps/>
      <w:color w:val="007A5F" w:themeColor="text2"/>
      <w:sz w:val="24"/>
    </w:rPr>
  </w:style>
  <w:style w:type="paragraph" w:styleId="Heading2">
    <w:name w:val="heading 2"/>
    <w:basedOn w:val="Heading1"/>
    <w:next w:val="BodyText"/>
    <w:link w:val="Heading2Char"/>
    <w:qFormat/>
    <w:rsid w:val="00441235"/>
    <w:pPr>
      <w:numPr>
        <w:ilvl w:val="1"/>
      </w:numPr>
      <w:spacing w:before="240" w:after="60"/>
      <w:ind w:left="851" w:hanging="851"/>
      <w:outlineLvl w:val="1"/>
    </w:pPr>
    <w:rPr>
      <w:bCs w:val="0"/>
      <w:iCs/>
      <w:caps w:val="0"/>
    </w:rPr>
  </w:style>
  <w:style w:type="paragraph" w:styleId="Heading3">
    <w:name w:val="heading 3"/>
    <w:basedOn w:val="Heading1"/>
    <w:next w:val="BodyText"/>
    <w:qFormat/>
    <w:rsid w:val="00441235"/>
    <w:pPr>
      <w:numPr>
        <w:ilvl w:val="2"/>
      </w:numPr>
      <w:spacing w:before="240" w:after="60"/>
      <w:ind w:left="851" w:hanging="851"/>
      <w:outlineLvl w:val="2"/>
    </w:pPr>
    <w:rPr>
      <w:bCs w:val="0"/>
      <w:i/>
      <w:caps w:val="0"/>
    </w:rPr>
  </w:style>
  <w:style w:type="paragraph" w:styleId="Heading4">
    <w:name w:val="heading 4"/>
    <w:basedOn w:val="Heading1"/>
    <w:next w:val="BodyText"/>
    <w:qFormat/>
    <w:rsid w:val="00441235"/>
    <w:pPr>
      <w:numPr>
        <w:ilvl w:val="3"/>
      </w:numPr>
      <w:spacing w:before="240" w:after="60"/>
      <w:ind w:left="851" w:hanging="851"/>
      <w:outlineLvl w:val="3"/>
    </w:pPr>
    <w:rPr>
      <w:b w:val="0"/>
      <w:bCs w:val="0"/>
      <w:i/>
      <w:caps w:val="0"/>
    </w:rPr>
  </w:style>
  <w:style w:type="paragraph" w:styleId="Heading5">
    <w:name w:val="heading 5"/>
    <w:basedOn w:val="Heading1"/>
    <w:next w:val="BodyText"/>
    <w:qFormat/>
    <w:rsid w:val="00E43D28"/>
    <w:pPr>
      <w:numPr>
        <w:ilvl w:val="4"/>
      </w:numPr>
      <w:spacing w:before="240" w:after="60"/>
      <w:outlineLvl w:val="4"/>
    </w:pPr>
    <w:rPr>
      <w:b w:val="0"/>
      <w:bCs w:val="0"/>
      <w:i/>
      <w:iCs/>
      <w:caps w:val="0"/>
    </w:rPr>
  </w:style>
  <w:style w:type="paragraph" w:styleId="Heading6">
    <w:name w:val="heading 6"/>
    <w:basedOn w:val="Heading1"/>
    <w:next w:val="BodyText"/>
    <w:qFormat/>
    <w:rsid w:val="00E43D28"/>
    <w:pPr>
      <w:numPr>
        <w:ilvl w:val="5"/>
      </w:numPr>
      <w:spacing w:before="240" w:after="60" w:line="220" w:lineRule="atLeast"/>
      <w:outlineLvl w:val="5"/>
    </w:pPr>
    <w:rPr>
      <w:bCs w:val="0"/>
      <w:caps w:val="0"/>
      <w:color w:val="auto"/>
      <w:sz w:val="22"/>
    </w:rPr>
  </w:style>
  <w:style w:type="paragraph" w:styleId="Heading7">
    <w:name w:val="heading 7"/>
    <w:basedOn w:val="Heading1"/>
    <w:next w:val="BodyText"/>
    <w:semiHidden/>
    <w:qFormat/>
    <w:rsid w:val="007A7D5D"/>
    <w:pPr>
      <w:numPr>
        <w:numId w:val="0"/>
      </w:numPr>
      <w:spacing w:before="240" w:after="60"/>
      <w:ind w:left="397" w:hanging="397"/>
      <w:outlineLvl w:val="6"/>
    </w:pPr>
    <w:rPr>
      <w:b w:val="0"/>
      <w:caps w:val="0"/>
      <w:color w:val="auto"/>
    </w:rPr>
  </w:style>
  <w:style w:type="paragraph" w:styleId="Heading8">
    <w:name w:val="heading 8"/>
    <w:basedOn w:val="Heading1"/>
    <w:next w:val="BodyText"/>
    <w:semiHidden/>
    <w:pPr>
      <w:numPr>
        <w:ilvl w:val="7"/>
        <w:numId w:val="0"/>
      </w:numPr>
      <w:spacing w:before="240" w:after="60"/>
      <w:outlineLvl w:val="7"/>
    </w:pPr>
    <w:rPr>
      <w:iCs/>
      <w:caps w:val="0"/>
      <w:sz w:val="22"/>
    </w:rPr>
  </w:style>
  <w:style w:type="paragraph" w:styleId="Heading9">
    <w:name w:val="heading 9"/>
    <w:basedOn w:val="Heading1"/>
    <w:next w:val="BodyText"/>
    <w:semiHidden/>
    <w:pPr>
      <w:numPr>
        <w:ilvl w:val="8"/>
        <w:numId w:val="0"/>
      </w:numPr>
      <w:spacing w:before="240" w:after="60"/>
      <w:outlineLvl w:val="8"/>
    </w:pPr>
    <w:rPr>
      <w:caps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semiHidden/>
    <w:pPr>
      <w:spacing w:before="240" w:after="60"/>
      <w:jc w:val="center"/>
      <w:outlineLvl w:val="0"/>
    </w:pPr>
    <w:rPr>
      <w:rFonts w:cs="Arial"/>
      <w:b/>
      <w:bCs/>
      <w:kern w:val="28"/>
      <w:sz w:val="36"/>
      <w:szCs w:val="32"/>
    </w:rPr>
  </w:style>
  <w:style w:type="paragraph" w:styleId="Subtitle">
    <w:name w:val="Subtitle"/>
    <w:basedOn w:val="Normal"/>
    <w:semiHidden/>
    <w:pPr>
      <w:spacing w:after="60"/>
      <w:jc w:val="center"/>
      <w:outlineLvl w:val="1"/>
    </w:pPr>
    <w:rPr>
      <w:rFonts w:cs="Arial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BodyText"/>
    <w:link w:val="CaptionChar"/>
    <w:rsid w:val="00A92101"/>
    <w:pPr>
      <w:spacing w:before="240" w:after="120"/>
      <w:contextualSpacing/>
      <w:jc w:val="center"/>
    </w:pPr>
    <w:rPr>
      <w:rFonts w:cs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EndnoteText">
    <w:name w:val="endnote text"/>
    <w:basedOn w:val="Normal"/>
    <w:semiHidden/>
  </w:style>
  <w:style w:type="character" w:styleId="FootnoteReference">
    <w:name w:val="footnote reference"/>
    <w:basedOn w:val="DefaultParagraphFont"/>
    <w:rsid w:val="00C60FAD"/>
    <w:rPr>
      <w:rFonts w:asciiTheme="minorHAnsi" w:hAnsiTheme="minorHAnsi" w:cs="Arial"/>
      <w:sz w:val="22"/>
      <w:szCs w:val="24"/>
      <w:vertAlign w:val="superscript"/>
      <w:lang w:eastAsia="en-AU"/>
    </w:rPr>
  </w:style>
  <w:style w:type="paragraph" w:styleId="FootnoteText">
    <w:name w:val="footnote text"/>
    <w:basedOn w:val="Normal"/>
    <w:link w:val="FootnoteTextChar"/>
    <w:rsid w:val="00DD0666"/>
    <w:pPr>
      <w:spacing w:line="240" w:lineRule="auto"/>
    </w:pPr>
    <w:rPr>
      <w:rFonts w:cs="Arial"/>
      <w:sz w:val="16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  <w:rPr>
      <w:rFonts w:cs="Arial"/>
      <w:b/>
      <w:bCs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eastAsia="en-AU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uiPriority w:val="99"/>
  </w:style>
  <w:style w:type="paragraph" w:styleId="TOAHeading">
    <w:name w:val="toa heading"/>
    <w:basedOn w:val="Normal"/>
    <w:next w:val="Normal"/>
    <w:semiHidden/>
    <w:pPr>
      <w:spacing w:before="120"/>
    </w:pPr>
    <w:rPr>
      <w:rFonts w:cs="Arial"/>
      <w:b/>
      <w:bCs/>
    </w:rPr>
  </w:style>
  <w:style w:type="paragraph" w:styleId="TOC1">
    <w:name w:val="toc 1"/>
    <w:basedOn w:val="Normal"/>
    <w:next w:val="BodyText"/>
    <w:autoRedefine/>
    <w:uiPriority w:val="39"/>
    <w:rsid w:val="008542D4"/>
    <w:pPr>
      <w:tabs>
        <w:tab w:val="right" w:leader="dot" w:pos="9072"/>
      </w:tabs>
      <w:spacing w:before="120" w:line="280" w:lineRule="exact"/>
      <w:ind w:left="567" w:hanging="567"/>
    </w:pPr>
    <w:rPr>
      <w:rFonts w:cs="Arial"/>
      <w:b/>
      <w:bCs/>
      <w:caps/>
      <w:color w:val="007A5F" w:themeColor="text2"/>
    </w:rPr>
  </w:style>
  <w:style w:type="paragraph" w:styleId="TOC2">
    <w:name w:val="toc 2"/>
    <w:basedOn w:val="TOC1"/>
    <w:next w:val="BodyText"/>
    <w:autoRedefine/>
    <w:uiPriority w:val="39"/>
    <w:rsid w:val="00B35371"/>
    <w:pPr>
      <w:spacing w:before="60" w:line="240" w:lineRule="exact"/>
      <w:ind w:left="1276" w:hanging="709"/>
      <w:contextualSpacing/>
    </w:pPr>
    <w:rPr>
      <w:b w:val="0"/>
      <w:bCs w:val="0"/>
      <w:caps w:val="0"/>
      <w:color w:val="auto"/>
      <w:sz w:val="18"/>
    </w:rPr>
  </w:style>
  <w:style w:type="paragraph" w:styleId="TOC3">
    <w:name w:val="toc 3"/>
    <w:basedOn w:val="TOC1"/>
    <w:next w:val="BodyText"/>
    <w:autoRedefine/>
    <w:uiPriority w:val="39"/>
    <w:rsid w:val="00B35371"/>
    <w:pPr>
      <w:spacing w:before="60" w:line="240" w:lineRule="exact"/>
      <w:ind w:left="2127" w:hanging="851"/>
      <w:contextualSpacing/>
    </w:pPr>
    <w:rPr>
      <w:b w:val="0"/>
      <w:caps w:val="0"/>
      <w:noProof/>
      <w:color w:val="auto"/>
      <w:sz w:val="18"/>
    </w:rPr>
  </w:style>
  <w:style w:type="paragraph" w:styleId="TOC4">
    <w:name w:val="toc 4"/>
    <w:basedOn w:val="TOC1"/>
    <w:next w:val="BodyText"/>
    <w:autoRedefine/>
    <w:uiPriority w:val="39"/>
    <w:rsid w:val="008D5975"/>
    <w:pPr>
      <w:spacing w:before="240"/>
      <w:ind w:left="0" w:firstLine="0"/>
    </w:pPr>
    <w:rPr>
      <w:rFonts w:cstheme="majorBidi"/>
    </w:rPr>
  </w:style>
  <w:style w:type="paragraph" w:styleId="TOC5">
    <w:name w:val="toc 5"/>
    <w:basedOn w:val="TOC1"/>
    <w:next w:val="BodyText"/>
    <w:autoRedefine/>
    <w:semiHidden/>
    <w:pPr>
      <w:ind w:left="720"/>
    </w:pPr>
  </w:style>
  <w:style w:type="paragraph" w:styleId="TOC6">
    <w:name w:val="toc 6"/>
    <w:basedOn w:val="TOC1"/>
    <w:next w:val="BodyText"/>
    <w:autoRedefine/>
    <w:semiHidden/>
    <w:pPr>
      <w:ind w:left="960"/>
    </w:pPr>
  </w:style>
  <w:style w:type="paragraph" w:styleId="TOC7">
    <w:name w:val="toc 7"/>
    <w:basedOn w:val="TOC1"/>
    <w:next w:val="BodyText"/>
    <w:autoRedefine/>
    <w:semiHidden/>
    <w:pPr>
      <w:ind w:left="1200"/>
    </w:pPr>
  </w:style>
  <w:style w:type="paragraph" w:styleId="TOC8">
    <w:name w:val="toc 8"/>
    <w:basedOn w:val="TOC1"/>
    <w:next w:val="BodyText"/>
    <w:autoRedefine/>
    <w:semiHidden/>
    <w:pPr>
      <w:ind w:left="1440"/>
    </w:pPr>
  </w:style>
  <w:style w:type="paragraph" w:styleId="TOC9">
    <w:name w:val="toc 9"/>
    <w:basedOn w:val="TOC1"/>
    <w:next w:val="BodyText"/>
    <w:autoRedefine/>
    <w:uiPriority w:val="39"/>
    <w:rsid w:val="00B133A0"/>
    <w:pPr>
      <w:spacing w:before="60"/>
      <w:ind w:left="1701" w:hanging="1701"/>
    </w:pPr>
  </w:style>
  <w:style w:type="paragraph" w:styleId="BodyText">
    <w:name w:val="Body Text"/>
    <w:basedOn w:val="Normal"/>
    <w:link w:val="BodyTextChar"/>
    <w:qFormat/>
    <w:rsid w:val="005A5101"/>
    <w:pPr>
      <w:spacing w:before="120" w:after="60"/>
    </w:pPr>
  </w:style>
  <w:style w:type="paragraph" w:customStyle="1" w:styleId="References">
    <w:name w:val="References"/>
    <w:basedOn w:val="BodyText"/>
    <w:pPr>
      <w:ind w:left="720" w:hanging="720"/>
    </w:p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customStyle="1" w:styleId="TOC-title">
    <w:name w:val="TOC - title"/>
    <w:basedOn w:val="Normal"/>
    <w:next w:val="BodyText"/>
    <w:semiHidden/>
    <w:rsid w:val="00C60FAD"/>
    <w:pPr>
      <w:keepNext/>
      <w:spacing w:after="360"/>
      <w:jc w:val="center"/>
    </w:pPr>
    <w:rPr>
      <w:rFonts w:cs="Arial"/>
      <w:b/>
      <w:bCs/>
      <w:caps/>
      <w:sz w:val="28"/>
    </w:rPr>
  </w:style>
  <w:style w:type="paragraph" w:customStyle="1" w:styleId="TOC-othertext">
    <w:name w:val="TOC - other text"/>
    <w:basedOn w:val="TOC2"/>
    <w:semiHidden/>
  </w:style>
  <w:style w:type="paragraph" w:customStyle="1" w:styleId="PrefaceHeading">
    <w:name w:val="Preface Heading"/>
    <w:basedOn w:val="Heading1"/>
    <w:next w:val="BodyText"/>
    <w:semiHidden/>
    <w:pPr>
      <w:numPr>
        <w:numId w:val="0"/>
      </w:numPr>
    </w:pPr>
  </w:style>
  <w:style w:type="numbering" w:customStyle="1" w:styleId="ERMBulletList">
    <w:name w:val="ERMBulletList"/>
    <w:uiPriority w:val="99"/>
    <w:rsid w:val="002468D0"/>
    <w:pPr>
      <w:numPr>
        <w:numId w:val="9"/>
      </w:numPr>
    </w:pPr>
  </w:style>
  <w:style w:type="paragraph" w:customStyle="1" w:styleId="TOC-otherhead">
    <w:name w:val="TOC - other head"/>
    <w:basedOn w:val="TOC1"/>
    <w:next w:val="TOC-othertext"/>
    <w:semiHidden/>
    <w:pPr>
      <w:tabs>
        <w:tab w:val="right" w:leader="dot" w:pos="8280"/>
      </w:tabs>
    </w:pPr>
    <w:rPr>
      <w:u w:val="single"/>
    </w:rPr>
  </w:style>
  <w:style w:type="paragraph" w:customStyle="1" w:styleId="Tab-head">
    <w:name w:val="Tab - head"/>
    <w:basedOn w:val="TOC-title"/>
    <w:semiHidden/>
    <w:pPr>
      <w:spacing w:before="1920"/>
    </w:pPr>
  </w:style>
  <w:style w:type="paragraph" w:styleId="PlainText">
    <w:name w:val="Plain Text"/>
    <w:basedOn w:val="Normal"/>
    <w:semiHidden/>
    <w:rPr>
      <w:rFonts w:ascii="Courier New" w:hAnsi="Courier New" w:cs="Courier New"/>
    </w:rPr>
  </w:style>
  <w:style w:type="paragraph" w:styleId="List">
    <w:name w:val="List"/>
    <w:basedOn w:val="BodyText"/>
    <w:semiHidden/>
  </w:style>
  <w:style w:type="paragraph" w:styleId="ListBullet">
    <w:name w:val="List Bullet"/>
    <w:basedOn w:val="BodyText"/>
    <w:qFormat/>
    <w:rsid w:val="002468D0"/>
    <w:pPr>
      <w:numPr>
        <w:numId w:val="25"/>
      </w:numPr>
    </w:pPr>
  </w:style>
  <w:style w:type="paragraph" w:styleId="Header">
    <w:name w:val="header"/>
    <w:basedOn w:val="Normal"/>
    <w:link w:val="HeaderChar"/>
    <w:rsid w:val="00430AD0"/>
    <w:pPr>
      <w:tabs>
        <w:tab w:val="right" w:pos="9360"/>
      </w:tabs>
      <w:spacing w:line="160" w:lineRule="atLeast"/>
    </w:pPr>
    <w:rPr>
      <w:rFonts w:cs="Arial"/>
      <w:caps/>
      <w:sz w:val="14"/>
      <w:szCs w:val="16"/>
    </w:rPr>
  </w:style>
  <w:style w:type="paragraph" w:styleId="Footer">
    <w:name w:val="footer"/>
    <w:basedOn w:val="Normal"/>
    <w:link w:val="FooterChar"/>
    <w:uiPriority w:val="99"/>
    <w:rsid w:val="00926E1A"/>
    <w:pPr>
      <w:pBdr>
        <w:top w:val="single" w:sz="4" w:space="3" w:color="007A5F" w:themeColor="text2"/>
      </w:pBdr>
      <w:tabs>
        <w:tab w:val="left" w:pos="1134"/>
        <w:tab w:val="left" w:pos="2268"/>
        <w:tab w:val="left" w:pos="4253"/>
        <w:tab w:val="left" w:pos="7371"/>
        <w:tab w:val="right" w:pos="9360"/>
      </w:tabs>
      <w:spacing w:line="200" w:lineRule="atLeast"/>
    </w:pPr>
    <w:rPr>
      <w:sz w:val="12"/>
      <w:szCs w:val="22"/>
    </w:rPr>
  </w:style>
  <w:style w:type="paragraph" w:customStyle="1" w:styleId="PageLeftBlank">
    <w:name w:val="Page Left Blank"/>
    <w:basedOn w:val="BodyText"/>
    <w:next w:val="BodyText"/>
    <w:pPr>
      <w:spacing w:before="1440" w:after="0" w:line="240" w:lineRule="auto"/>
      <w:jc w:val="center"/>
    </w:pPr>
  </w:style>
  <w:style w:type="numbering" w:customStyle="1" w:styleId="ERMNumLIst">
    <w:name w:val="ERMNumLIst"/>
    <w:uiPriority w:val="99"/>
    <w:rsid w:val="00E43D28"/>
    <w:pPr>
      <w:numPr>
        <w:numId w:val="10"/>
      </w:numPr>
    </w:pPr>
  </w:style>
  <w:style w:type="paragraph" w:styleId="BodyTextFirstIndent">
    <w:name w:val="Body Text First Indent"/>
    <w:basedOn w:val="BodyText"/>
    <w:semiHidden/>
    <w:pPr>
      <w:spacing w:before="0" w:after="120" w:line="240" w:lineRule="auto"/>
      <w:ind w:firstLine="210"/>
    </w:pPr>
  </w:style>
  <w:style w:type="numbering" w:styleId="111111">
    <w:name w:val="Outline List 2"/>
    <w:basedOn w:val="NoList"/>
    <w:semiHidden/>
    <w:pPr>
      <w:numPr>
        <w:numId w:val="5"/>
      </w:numPr>
    </w:pPr>
  </w:style>
  <w:style w:type="numbering" w:styleId="1ai">
    <w:name w:val="Outline List 1"/>
    <w:basedOn w:val="NoList"/>
    <w:semiHidden/>
    <w:pPr>
      <w:numPr>
        <w:numId w:val="6"/>
      </w:numPr>
    </w:pPr>
  </w:style>
  <w:style w:type="numbering" w:styleId="ArticleSection">
    <w:name w:val="Outline List 3"/>
    <w:basedOn w:val="NoList"/>
    <w:semiHidden/>
    <w:pPr>
      <w:numPr>
        <w:numId w:val="7"/>
      </w:numPr>
    </w:pPr>
  </w:style>
  <w:style w:type="paragraph" w:styleId="BlockText">
    <w:name w:val="Block Text"/>
    <w:aliases w:val="Block Quote"/>
    <w:basedOn w:val="Normal"/>
    <w:next w:val="BodyText"/>
    <w:link w:val="BlockTextChar"/>
    <w:qFormat/>
    <w:rsid w:val="00B46B2C"/>
    <w:pPr>
      <w:spacing w:before="120" w:after="60"/>
      <w:ind w:left="794" w:right="1440"/>
    </w:pPr>
    <w:rPr>
      <w:rFonts w:cs="Arial"/>
    </w:rPr>
  </w:style>
  <w:style w:type="paragraph" w:styleId="BodyText2">
    <w:name w:val="Body Text 2"/>
    <w:basedOn w:val="Normal"/>
    <w:semiHidden/>
    <w:pPr>
      <w:spacing w:after="120" w:line="480" w:lineRule="auto"/>
    </w:pPr>
  </w:style>
  <w:style w:type="paragraph" w:styleId="BodyText3">
    <w:name w:val="Body Text 3"/>
    <w:basedOn w:val="Normal"/>
    <w:semiHidden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semiHidden/>
    <w:pPr>
      <w:spacing w:after="120"/>
      <w:ind w:left="360"/>
    </w:pPr>
  </w:style>
  <w:style w:type="paragraph" w:styleId="BodyTextFirstIndent2">
    <w:name w:val="Body Text First Indent 2"/>
    <w:basedOn w:val="BodyTextIndent"/>
    <w:semiHidden/>
    <w:pPr>
      <w:ind w:firstLine="210"/>
    </w:pPr>
  </w:style>
  <w:style w:type="paragraph" w:styleId="BodyTextIndent2">
    <w:name w:val="Body Text Indent 2"/>
    <w:basedOn w:val="Normal"/>
    <w:semiHidden/>
    <w:pPr>
      <w:spacing w:after="120" w:line="480" w:lineRule="auto"/>
      <w:ind w:left="360"/>
    </w:pPr>
  </w:style>
  <w:style w:type="paragraph" w:styleId="BodyTextIndent3">
    <w:name w:val="Body Text Indent 3"/>
    <w:basedOn w:val="Normal"/>
    <w:semiHidden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semiHidden/>
    <w:pPr>
      <w:ind w:left="4320"/>
    </w:pPr>
  </w:style>
  <w:style w:type="paragraph" w:styleId="Date">
    <w:name w:val="Date"/>
    <w:basedOn w:val="Normal"/>
    <w:next w:val="Normal"/>
    <w:semiHidden/>
  </w:style>
  <w:style w:type="paragraph" w:styleId="E-mailSignature">
    <w:name w:val="E-mail Signature"/>
    <w:basedOn w:val="Normal"/>
    <w:semiHidden/>
  </w:style>
  <w:style w:type="paragraph" w:styleId="EnvelopeAddress">
    <w:name w:val="envelope address"/>
    <w:basedOn w:val="Normal"/>
    <w:semiHidden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semiHidden/>
    <w:rPr>
      <w:rFonts w:cs="Arial"/>
    </w:rPr>
  </w:style>
  <w:style w:type="character" w:styleId="FollowedHyperlink">
    <w:name w:val="FollowedHyperlink"/>
    <w:basedOn w:val="DefaultParagraphFont"/>
    <w:semiHidden/>
    <w:rPr>
      <w:color w:val="800080"/>
      <w:u w:val="single"/>
    </w:rPr>
  </w:style>
  <w:style w:type="character" w:styleId="HTMLAcronym">
    <w:name w:val="HTML Acronym"/>
    <w:basedOn w:val="DefaultParagraphFont"/>
    <w:semiHidden/>
  </w:style>
  <w:style w:type="paragraph" w:styleId="HTMLAddress">
    <w:name w:val="HTML Address"/>
    <w:basedOn w:val="Normal"/>
    <w:semiHidden/>
    <w:rPr>
      <w:i/>
      <w:iCs/>
    </w:rPr>
  </w:style>
  <w:style w:type="character" w:styleId="HTMLCite">
    <w:name w:val="HTML Cite"/>
    <w:basedOn w:val="DefaultParagraphFont"/>
    <w:semiHidden/>
    <w:rPr>
      <w:i/>
      <w:iCs/>
    </w:rPr>
  </w:style>
  <w:style w:type="character" w:styleId="HTMLCode">
    <w:name w:val="HTML Code"/>
    <w:basedOn w:val="DefaultParagraphFont"/>
    <w:semiHidden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Pr>
      <w:i/>
      <w:iCs/>
    </w:rPr>
  </w:style>
  <w:style w:type="character" w:styleId="HTMLKeyboard">
    <w:name w:val="HTML Keyboard"/>
    <w:basedOn w:val="DefaultParagraphFont"/>
    <w:semiHidden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Pr>
      <w:i/>
      <w:iCs/>
    </w:rPr>
  </w:style>
  <w:style w:type="character" w:styleId="LineNumber">
    <w:name w:val="line number"/>
    <w:basedOn w:val="DefaultParagraphFont"/>
    <w:semiHidden/>
    <w:rPr>
      <w:rFonts w:ascii="Book Antiqua" w:hAnsi="Book Antiqua"/>
    </w:rPr>
  </w:style>
  <w:style w:type="paragraph" w:styleId="List2">
    <w:name w:val="List 2"/>
    <w:basedOn w:val="Normal"/>
    <w:semiHidden/>
    <w:pPr>
      <w:ind w:left="720" w:hanging="360"/>
    </w:pPr>
  </w:style>
  <w:style w:type="paragraph" w:styleId="List3">
    <w:name w:val="List 3"/>
    <w:basedOn w:val="Normal"/>
    <w:semiHidden/>
    <w:pPr>
      <w:ind w:left="1080" w:hanging="360"/>
    </w:pPr>
  </w:style>
  <w:style w:type="paragraph" w:styleId="List4">
    <w:name w:val="List 4"/>
    <w:basedOn w:val="Normal"/>
    <w:semiHidden/>
    <w:pPr>
      <w:ind w:left="1440" w:hanging="360"/>
    </w:pPr>
  </w:style>
  <w:style w:type="paragraph" w:styleId="List5">
    <w:name w:val="List 5"/>
    <w:basedOn w:val="Normal"/>
    <w:semiHidden/>
    <w:pPr>
      <w:ind w:left="1800" w:hanging="360"/>
    </w:pPr>
  </w:style>
  <w:style w:type="paragraph" w:styleId="ListBullet2">
    <w:name w:val="List Bullet 2"/>
    <w:basedOn w:val="Normal"/>
    <w:rsid w:val="0038118C"/>
    <w:pPr>
      <w:numPr>
        <w:ilvl w:val="1"/>
        <w:numId w:val="25"/>
      </w:numPr>
      <w:spacing w:before="120" w:after="60"/>
      <w:ind w:left="806" w:hanging="403"/>
    </w:pPr>
  </w:style>
  <w:style w:type="paragraph" w:styleId="ListBullet3">
    <w:name w:val="List Bullet 3"/>
    <w:basedOn w:val="Normal"/>
    <w:rsid w:val="002468D0"/>
    <w:pPr>
      <w:numPr>
        <w:ilvl w:val="2"/>
        <w:numId w:val="25"/>
      </w:numPr>
      <w:spacing w:before="120" w:after="60"/>
    </w:pPr>
  </w:style>
  <w:style w:type="paragraph" w:styleId="ListBullet4">
    <w:name w:val="List Bullet 4"/>
    <w:basedOn w:val="Normal"/>
    <w:rsid w:val="002468D0"/>
    <w:pPr>
      <w:numPr>
        <w:ilvl w:val="3"/>
        <w:numId w:val="25"/>
      </w:numPr>
      <w:spacing w:before="120" w:after="60"/>
    </w:pPr>
  </w:style>
  <w:style w:type="paragraph" w:styleId="ListBullet5">
    <w:name w:val="List Bullet 5"/>
    <w:basedOn w:val="Normal"/>
    <w:semiHidden/>
    <w:pPr>
      <w:numPr>
        <w:numId w:val="1"/>
      </w:numPr>
    </w:pPr>
  </w:style>
  <w:style w:type="paragraph" w:styleId="ListContinue">
    <w:name w:val="List Continue"/>
    <w:basedOn w:val="Normal"/>
    <w:semiHidden/>
    <w:pPr>
      <w:spacing w:after="120"/>
      <w:ind w:left="360"/>
    </w:pPr>
  </w:style>
  <w:style w:type="paragraph" w:styleId="ListContinue2">
    <w:name w:val="List Continue 2"/>
    <w:basedOn w:val="Normal"/>
    <w:semiHidden/>
    <w:pPr>
      <w:spacing w:after="120"/>
      <w:ind w:left="720"/>
    </w:pPr>
  </w:style>
  <w:style w:type="paragraph" w:styleId="ListContinue3">
    <w:name w:val="List Continue 3"/>
    <w:basedOn w:val="Normal"/>
    <w:semiHidden/>
    <w:pPr>
      <w:spacing w:after="120"/>
      <w:ind w:left="1080"/>
    </w:pPr>
  </w:style>
  <w:style w:type="paragraph" w:styleId="ListContinue4">
    <w:name w:val="List Continue 4"/>
    <w:basedOn w:val="Normal"/>
    <w:semiHidden/>
    <w:pPr>
      <w:spacing w:after="120"/>
      <w:ind w:left="1440"/>
    </w:pPr>
  </w:style>
  <w:style w:type="paragraph" w:styleId="ListContinue5">
    <w:name w:val="List Continue 5"/>
    <w:basedOn w:val="Normal"/>
    <w:semiHidden/>
    <w:pPr>
      <w:spacing w:after="120"/>
      <w:ind w:left="1800"/>
    </w:pPr>
  </w:style>
  <w:style w:type="paragraph" w:styleId="ListNumber">
    <w:name w:val="List Number"/>
    <w:basedOn w:val="BodyText"/>
    <w:qFormat/>
    <w:rsid w:val="00E43D28"/>
    <w:pPr>
      <w:numPr>
        <w:ilvl w:val="6"/>
        <w:numId w:val="24"/>
      </w:numPr>
    </w:pPr>
  </w:style>
  <w:style w:type="paragraph" w:styleId="ListNumber2">
    <w:name w:val="List Number 2"/>
    <w:basedOn w:val="Normal"/>
    <w:semiHidden/>
    <w:rsid w:val="00C85B18"/>
    <w:pPr>
      <w:spacing w:before="120" w:after="60"/>
    </w:pPr>
  </w:style>
  <w:style w:type="paragraph" w:styleId="ListNumber3">
    <w:name w:val="List Number 3"/>
    <w:basedOn w:val="Normal"/>
    <w:semiHidden/>
    <w:rsid w:val="00F639A0"/>
    <w:pPr>
      <w:numPr>
        <w:numId w:val="2"/>
      </w:numPr>
      <w:ind w:left="1361" w:hanging="340"/>
    </w:pPr>
  </w:style>
  <w:style w:type="paragraph" w:styleId="ListNumber4">
    <w:name w:val="List Number 4"/>
    <w:basedOn w:val="Normal"/>
    <w:semiHidden/>
    <w:pPr>
      <w:numPr>
        <w:numId w:val="3"/>
      </w:numPr>
    </w:pPr>
  </w:style>
  <w:style w:type="paragraph" w:styleId="ListNumber5">
    <w:name w:val="List Number 5"/>
    <w:basedOn w:val="Normal"/>
    <w:semiHidden/>
    <w:pPr>
      <w:numPr>
        <w:numId w:val="4"/>
      </w:numPr>
    </w:pPr>
  </w:style>
  <w:style w:type="paragraph" w:styleId="Signature">
    <w:name w:val="Signature"/>
    <w:basedOn w:val="Normal"/>
    <w:semiHidden/>
    <w:pPr>
      <w:ind w:left="4320"/>
    </w:pPr>
  </w:style>
  <w:style w:type="table" w:styleId="Table3Deffects1">
    <w:name w:val="Table 3D effects 1"/>
    <w:basedOn w:val="TableNormal"/>
    <w:semiHidden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aliases w:val="Bold"/>
    <w:basedOn w:val="DefaultParagraphFont"/>
    <w:semiHidden/>
    <w:rsid w:val="00C60FAD"/>
    <w:rPr>
      <w:rFonts w:asciiTheme="minorHAnsi" w:hAnsiTheme="minorHAnsi" w:cs="Arial"/>
      <w:b/>
      <w:bCs/>
      <w:sz w:val="24"/>
      <w:szCs w:val="24"/>
      <w:lang w:eastAsia="en-AU"/>
    </w:rPr>
  </w:style>
  <w:style w:type="character" w:styleId="Emphasis">
    <w:name w:val="Emphasis"/>
    <w:aliases w:val="Italics"/>
    <w:basedOn w:val="DefaultParagraphFont"/>
    <w:semiHidden/>
    <w:rsid w:val="00C60FAD"/>
    <w:rPr>
      <w:rFonts w:asciiTheme="minorHAnsi" w:hAnsiTheme="minorHAnsi" w:cs="Arial"/>
      <w:i/>
      <w:iCs/>
      <w:sz w:val="24"/>
      <w:szCs w:val="24"/>
      <w:lang w:eastAsia="en-AU"/>
    </w:rPr>
  </w:style>
  <w:style w:type="paragraph" w:customStyle="1" w:styleId="Tab-title">
    <w:name w:val="Tab - title"/>
    <w:basedOn w:val="Tab-head"/>
    <w:semiHidden/>
    <w:pPr>
      <w:spacing w:before="240" w:after="0"/>
    </w:pPr>
    <w:rPr>
      <w:caps w:val="0"/>
      <w:sz w:val="24"/>
    </w:rPr>
  </w:style>
  <w:style w:type="paragraph" w:customStyle="1" w:styleId="Appendixheading1">
    <w:name w:val="Appendix heading 1"/>
    <w:basedOn w:val="BodyText"/>
    <w:next w:val="BodyText"/>
    <w:uiPriority w:val="99"/>
    <w:rsid w:val="00742605"/>
    <w:pPr>
      <w:numPr>
        <w:numId w:val="21"/>
      </w:numPr>
      <w:spacing w:before="3800" w:after="240" w:line="240" w:lineRule="auto"/>
      <w:ind w:left="2268" w:hanging="2268"/>
    </w:pPr>
    <w:rPr>
      <w:b/>
      <w:caps/>
      <w:color w:val="007A5F" w:themeColor="text2"/>
      <w:sz w:val="24"/>
    </w:rPr>
  </w:style>
  <w:style w:type="paragraph" w:customStyle="1" w:styleId="Tablebullet">
    <w:name w:val="Table bullet"/>
    <w:basedOn w:val="ListBullet"/>
    <w:rsid w:val="00DD0666"/>
    <w:pPr>
      <w:numPr>
        <w:numId w:val="8"/>
      </w:numPr>
      <w:tabs>
        <w:tab w:val="num" w:pos="360"/>
      </w:tabs>
      <w:spacing w:before="0" w:after="0" w:line="240" w:lineRule="auto"/>
      <w:ind w:left="230" w:hanging="230"/>
      <w:contextualSpacing/>
    </w:pPr>
    <w:rPr>
      <w:sz w:val="18"/>
    </w:rPr>
  </w:style>
  <w:style w:type="paragraph" w:customStyle="1" w:styleId="Tableheadingcentered">
    <w:name w:val="Table heading centered"/>
    <w:basedOn w:val="Normal"/>
    <w:qFormat/>
    <w:rsid w:val="00DD0666"/>
    <w:pPr>
      <w:overflowPunct w:val="0"/>
      <w:autoSpaceDE w:val="0"/>
      <w:autoSpaceDN w:val="0"/>
      <w:adjustRightInd w:val="0"/>
      <w:jc w:val="center"/>
      <w:textAlignment w:val="baseline"/>
    </w:pPr>
    <w:rPr>
      <w:rFonts w:cs="Arial"/>
      <w:b/>
      <w:sz w:val="18"/>
    </w:rPr>
  </w:style>
  <w:style w:type="paragraph" w:customStyle="1" w:styleId="Tableheadingleft">
    <w:name w:val="Table heading left"/>
    <w:basedOn w:val="Tableheadingcentered"/>
    <w:qFormat/>
    <w:rsid w:val="00DD0666"/>
    <w:pPr>
      <w:jc w:val="left"/>
    </w:pPr>
  </w:style>
  <w:style w:type="paragraph" w:customStyle="1" w:styleId="Tabletextcentered">
    <w:name w:val="Table text centered"/>
    <w:basedOn w:val="Normal"/>
    <w:qFormat/>
    <w:rsid w:val="00DD0666"/>
    <w:pPr>
      <w:spacing w:line="240" w:lineRule="auto"/>
      <w:jc w:val="center"/>
    </w:pPr>
    <w:rPr>
      <w:rFonts w:cs="Arial"/>
      <w:sz w:val="18"/>
    </w:rPr>
  </w:style>
  <w:style w:type="paragraph" w:customStyle="1" w:styleId="Tabletextleft">
    <w:name w:val="Table text left"/>
    <w:basedOn w:val="Tabletextcentered"/>
    <w:qFormat/>
    <w:pPr>
      <w:jc w:val="left"/>
    </w:pPr>
  </w:style>
  <w:style w:type="paragraph" w:customStyle="1" w:styleId="Tableheadingright">
    <w:name w:val="Table heading right"/>
    <w:basedOn w:val="Tableheadingcentered"/>
    <w:qFormat/>
    <w:pPr>
      <w:jc w:val="right"/>
    </w:pPr>
  </w:style>
  <w:style w:type="paragraph" w:customStyle="1" w:styleId="Tabletextright">
    <w:name w:val="Table text right"/>
    <w:basedOn w:val="Tabletextcentered"/>
    <w:qFormat/>
    <w:pPr>
      <w:jc w:val="right"/>
    </w:pPr>
  </w:style>
  <w:style w:type="paragraph" w:customStyle="1" w:styleId="GraphicElementtable">
    <w:name w:val="Graphic Element (table)"/>
    <w:basedOn w:val="Normal"/>
    <w:next w:val="BodyText"/>
    <w:semiHidden/>
    <w:rsid w:val="00C60FAD"/>
    <w:rPr>
      <w:rFonts w:cs="Arial"/>
    </w:rPr>
  </w:style>
  <w:style w:type="paragraph" w:customStyle="1" w:styleId="Figureplacement">
    <w:name w:val="Figure placement"/>
    <w:basedOn w:val="Normal"/>
    <w:next w:val="BodyText"/>
    <w:rsid w:val="00C60FAD"/>
    <w:pPr>
      <w:keepNext/>
      <w:spacing w:before="360" w:after="120"/>
      <w:jc w:val="center"/>
    </w:pPr>
    <w:rPr>
      <w:rFonts w:cs="Arial"/>
      <w:sz w:val="24"/>
    </w:rPr>
  </w:style>
  <w:style w:type="paragraph" w:customStyle="1" w:styleId="PhotoPlacement">
    <w:name w:val="Photo Placement"/>
    <w:basedOn w:val="Normal"/>
    <w:next w:val="Cutlinephoto"/>
    <w:rsid w:val="00C60FAD"/>
    <w:pPr>
      <w:keepNext/>
      <w:spacing w:before="120" w:after="120"/>
      <w:jc w:val="center"/>
    </w:pPr>
    <w:rPr>
      <w:rFonts w:cs="Arial"/>
      <w:sz w:val="24"/>
    </w:rPr>
  </w:style>
  <w:style w:type="paragraph" w:customStyle="1" w:styleId="Cutlinephoto">
    <w:name w:val="Cutline (photo)"/>
    <w:basedOn w:val="Normal"/>
    <w:next w:val="BodyText"/>
    <w:uiPriority w:val="99"/>
    <w:semiHidden/>
    <w:rsid w:val="00C60FAD"/>
    <w:pPr>
      <w:tabs>
        <w:tab w:val="left" w:pos="1440"/>
      </w:tabs>
      <w:spacing w:before="120" w:after="240"/>
      <w:contextualSpacing/>
      <w:jc w:val="center"/>
    </w:pPr>
    <w:rPr>
      <w:rFonts w:cs="Arial"/>
      <w:b/>
      <w:caps/>
    </w:rPr>
  </w:style>
  <w:style w:type="paragraph" w:customStyle="1" w:styleId="ERMStrapline">
    <w:name w:val="ERM Strapline"/>
    <w:semiHidden/>
    <w:rPr>
      <w:rFonts w:ascii="Arial" w:hAnsi="Arial"/>
      <w:i/>
      <w:noProof/>
      <w:color w:val="999999"/>
      <w:sz w:val="22"/>
    </w:rPr>
  </w:style>
  <w:style w:type="paragraph" w:customStyle="1" w:styleId="SigPg-title">
    <w:name w:val="Sig Pg - title"/>
    <w:basedOn w:val="Normal"/>
    <w:uiPriority w:val="99"/>
    <w:semiHidden/>
    <w:rsid w:val="00C60FAD"/>
    <w:pPr>
      <w:spacing w:before="600" w:line="360" w:lineRule="auto"/>
      <w:contextualSpacing/>
      <w:jc w:val="center"/>
    </w:pPr>
    <w:rPr>
      <w:rFonts w:cs="Arial"/>
      <w:b/>
      <w:sz w:val="32"/>
    </w:rPr>
  </w:style>
  <w:style w:type="paragraph" w:customStyle="1" w:styleId="SigPg-subtitle">
    <w:name w:val="Sig Pg - subtitle"/>
    <w:basedOn w:val="Normal"/>
    <w:uiPriority w:val="99"/>
    <w:semiHidden/>
    <w:rsid w:val="00C60FAD"/>
    <w:pPr>
      <w:spacing w:before="360" w:line="360" w:lineRule="auto"/>
      <w:contextualSpacing/>
      <w:jc w:val="center"/>
    </w:pPr>
    <w:rPr>
      <w:rFonts w:cs="Arial"/>
      <w:b/>
      <w:sz w:val="26"/>
    </w:rPr>
  </w:style>
  <w:style w:type="paragraph" w:customStyle="1" w:styleId="SigPg-date">
    <w:name w:val="Sig Pg - date"/>
    <w:basedOn w:val="Normal"/>
    <w:next w:val="Normal"/>
    <w:uiPriority w:val="99"/>
    <w:semiHidden/>
    <w:rsid w:val="00C60FAD"/>
    <w:pPr>
      <w:spacing w:before="360"/>
      <w:jc w:val="center"/>
    </w:pPr>
    <w:rPr>
      <w:rFonts w:cs="Arial"/>
      <w:b/>
      <w:sz w:val="24"/>
    </w:rPr>
  </w:style>
  <w:style w:type="paragraph" w:customStyle="1" w:styleId="SigPg-project">
    <w:name w:val="Sig Pg - project #"/>
    <w:basedOn w:val="Normal"/>
    <w:next w:val="SigPg-preparedreviewedby"/>
    <w:uiPriority w:val="99"/>
    <w:semiHidden/>
    <w:rsid w:val="00C60FAD"/>
    <w:pPr>
      <w:spacing w:before="360" w:after="1920"/>
      <w:jc w:val="center"/>
    </w:pPr>
    <w:rPr>
      <w:rFonts w:cs="Arial"/>
      <w:b/>
      <w:sz w:val="24"/>
    </w:rPr>
  </w:style>
  <w:style w:type="paragraph" w:customStyle="1" w:styleId="SigPg-ERMaddress">
    <w:name w:val="Sig Pg - ERM address"/>
    <w:basedOn w:val="Normal"/>
    <w:uiPriority w:val="99"/>
    <w:semiHidden/>
    <w:rsid w:val="00C60FAD"/>
    <w:pPr>
      <w:spacing w:before="960"/>
      <w:contextualSpacing/>
      <w:jc w:val="center"/>
    </w:pPr>
    <w:rPr>
      <w:rFonts w:cs="Arial"/>
      <w:sz w:val="24"/>
    </w:rPr>
  </w:style>
  <w:style w:type="paragraph" w:customStyle="1" w:styleId="SigPg-preparedreviewedby">
    <w:name w:val="Sig Pg - prepared &amp; reviewed by"/>
    <w:basedOn w:val="Normal"/>
    <w:uiPriority w:val="99"/>
    <w:semiHidden/>
    <w:rsid w:val="00C60FAD"/>
    <w:pPr>
      <w:spacing w:before="720"/>
      <w:ind w:left="1800"/>
    </w:pPr>
    <w:rPr>
      <w:rFonts w:cs="Arial"/>
      <w:sz w:val="24"/>
    </w:rPr>
  </w:style>
  <w:style w:type="paragraph" w:customStyle="1" w:styleId="SigPg-sigblock">
    <w:name w:val="Sig Pg - sig block"/>
    <w:basedOn w:val="Normal"/>
    <w:uiPriority w:val="99"/>
    <w:semiHidden/>
    <w:rsid w:val="00C60FAD"/>
    <w:pPr>
      <w:ind w:left="3240"/>
    </w:pPr>
    <w:rPr>
      <w:rFonts w:cs="Arial"/>
      <w:sz w:val="24"/>
    </w:rPr>
  </w:style>
  <w:style w:type="paragraph" w:customStyle="1" w:styleId="TableSource">
    <w:name w:val="Table Source"/>
    <w:basedOn w:val="BodyText"/>
    <w:next w:val="BodyText"/>
    <w:link w:val="TableSourceChar"/>
    <w:rsid w:val="0001385B"/>
    <w:pPr>
      <w:spacing w:after="120" w:line="240" w:lineRule="auto"/>
    </w:pPr>
    <w:rPr>
      <w:sz w:val="18"/>
    </w:rPr>
  </w:style>
  <w:style w:type="paragraph" w:customStyle="1" w:styleId="TableNote">
    <w:name w:val="Table Note"/>
    <w:basedOn w:val="TableSource"/>
    <w:next w:val="BodyText"/>
    <w:link w:val="TableNoteChar"/>
    <w:rsid w:val="00DA2451"/>
    <w:pPr>
      <w:spacing w:before="0" w:after="0"/>
    </w:pPr>
    <w:rPr>
      <w:i/>
    </w:rPr>
  </w:style>
  <w:style w:type="paragraph" w:customStyle="1" w:styleId="FigureSource">
    <w:name w:val="Figure Source"/>
    <w:basedOn w:val="TableSource"/>
    <w:rsid w:val="008B652B"/>
    <w:pPr>
      <w:keepNext/>
    </w:pPr>
  </w:style>
  <w:style w:type="character" w:customStyle="1" w:styleId="BodyTextChar">
    <w:name w:val="Body Text Char"/>
    <w:basedOn w:val="DefaultParagraphFont"/>
    <w:link w:val="BodyText"/>
    <w:rsid w:val="005A5101"/>
    <w:rPr>
      <w:lang w:val="en-GB"/>
    </w:rPr>
  </w:style>
  <w:style w:type="character" w:customStyle="1" w:styleId="TableSourceChar">
    <w:name w:val="Table Source Char"/>
    <w:basedOn w:val="BodyTextChar"/>
    <w:link w:val="TableSource"/>
    <w:rsid w:val="008A31AB"/>
    <w:rPr>
      <w:rFonts w:asciiTheme="minorHAnsi" w:hAnsiTheme="minorHAnsi" w:cs="Arial"/>
      <w:sz w:val="18"/>
      <w:szCs w:val="24"/>
      <w:lang w:val="en-GB" w:eastAsia="en-AU"/>
    </w:rPr>
  </w:style>
  <w:style w:type="character" w:customStyle="1" w:styleId="TableNoteChar">
    <w:name w:val="Table Note Char"/>
    <w:basedOn w:val="TableSourceChar"/>
    <w:link w:val="TableNote"/>
    <w:rsid w:val="008A31AB"/>
    <w:rPr>
      <w:rFonts w:asciiTheme="minorHAnsi" w:hAnsiTheme="minorHAnsi" w:cs="Arial"/>
      <w:i/>
      <w:sz w:val="18"/>
      <w:szCs w:val="24"/>
      <w:lang w:val="en-GB" w:eastAsia="en-AU"/>
    </w:rPr>
  </w:style>
  <w:style w:type="character" w:customStyle="1" w:styleId="BlockTextChar">
    <w:name w:val="Block Text Char"/>
    <w:aliases w:val="Block Quote Char"/>
    <w:basedOn w:val="DefaultParagraphFont"/>
    <w:link w:val="BlockText"/>
    <w:rsid w:val="00B46B2C"/>
    <w:rPr>
      <w:rFonts w:asciiTheme="minorHAnsi" w:hAnsiTheme="minorHAnsi" w:cs="Arial"/>
      <w:szCs w:val="24"/>
      <w:lang w:eastAsia="en-AU"/>
    </w:rPr>
  </w:style>
  <w:style w:type="character" w:customStyle="1" w:styleId="FooterChar">
    <w:name w:val="Footer Char"/>
    <w:basedOn w:val="DefaultParagraphFont"/>
    <w:link w:val="Footer"/>
    <w:uiPriority w:val="99"/>
    <w:rsid w:val="00926E1A"/>
    <w:rPr>
      <w:sz w:val="12"/>
      <w:szCs w:val="22"/>
    </w:rPr>
  </w:style>
  <w:style w:type="character" w:customStyle="1" w:styleId="HeaderChar">
    <w:name w:val="Header Char"/>
    <w:basedOn w:val="DefaultParagraphFont"/>
    <w:link w:val="Header"/>
    <w:rsid w:val="00430AD0"/>
    <w:rPr>
      <w:rFonts w:cs="Arial"/>
      <w:caps/>
      <w:sz w:val="14"/>
      <w:szCs w:val="16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DD0666"/>
    <w:rPr>
      <w:rFonts w:cs="Arial"/>
      <w:sz w:val="16"/>
      <w:lang w:val="en-GB"/>
    </w:rPr>
  </w:style>
  <w:style w:type="character" w:styleId="SubtleEmphasis">
    <w:name w:val="Subtle Emphasis"/>
    <w:basedOn w:val="DefaultParagraphFont"/>
    <w:uiPriority w:val="19"/>
    <w:semiHidden/>
    <w:qFormat/>
    <w:rPr>
      <w:i/>
      <w:iCs/>
      <w:color w:val="7F7F7F" w:themeColor="text1" w:themeTint="80"/>
    </w:rPr>
  </w:style>
  <w:style w:type="table" w:styleId="LightShading-Accent1">
    <w:name w:val="Light Shading Accent 1"/>
    <w:basedOn w:val="TableNormal"/>
    <w:uiPriority w:val="60"/>
    <w:rPr>
      <w:color w:val="00264C" w:themeColor="accent1" w:themeShade="BF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003366" w:themeColor="accent1"/>
        <w:bottom w:val="single" w:sz="8" w:space="0" w:color="003366" w:themeColor="accent1"/>
      </w:tblBorders>
    </w:tblPr>
    <w:tblStylePr w:type="firstRow">
      <w:pPr>
        <w:spacing w:before="0" w:after="0" w:line="240" w:lineRule="auto"/>
      </w:pPr>
      <w:rPr>
        <w:b/>
        <w:bCs/>
        <w:color w:val="00264C" w:themeColor="accent1" w:themeShade="BF"/>
      </w:rPr>
      <w:tblPr/>
      <w:tcPr>
        <w:tcBorders>
          <w:top w:val="single" w:sz="8" w:space="0" w:color="003366" w:themeColor="accent1"/>
          <w:left w:val="nil"/>
          <w:bottom w:val="single" w:sz="8" w:space="0" w:color="00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264C" w:themeColor="accent1" w:themeShade="BF"/>
      </w:rPr>
      <w:tblPr/>
      <w:tcPr>
        <w:tcBorders>
          <w:top w:val="single" w:sz="8" w:space="0" w:color="003366" w:themeColor="accent1"/>
          <w:left w:val="nil"/>
          <w:bottom w:val="single" w:sz="8" w:space="0" w:color="00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00264C" w:themeColor="accent1" w:themeShade="BF"/>
      </w:rPr>
    </w:tblStylePr>
    <w:tblStylePr w:type="lastCol">
      <w:rPr>
        <w:b/>
        <w:bCs/>
        <w:color w:val="00264C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ACC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ACCFF" w:themeFill="accent1" w:themeFillTint="3F"/>
      </w:tcPr>
    </w:tblStylePr>
  </w:style>
  <w:style w:type="character" w:customStyle="1" w:styleId="CaptionChar">
    <w:name w:val="Caption Char"/>
    <w:basedOn w:val="DefaultParagraphFont"/>
    <w:link w:val="Caption"/>
    <w:rsid w:val="002B5C16"/>
    <w:rPr>
      <w:rFonts w:asciiTheme="minorHAnsi" w:eastAsiaTheme="minorEastAsia" w:hAnsiTheme="minorHAnsi" w:cs="Arial"/>
      <w:b/>
      <w:sz w:val="24"/>
      <w:lang w:eastAsia="en-AU"/>
    </w:rPr>
  </w:style>
  <w:style w:type="paragraph" w:customStyle="1" w:styleId="FigureNote">
    <w:name w:val="Figure Note"/>
    <w:basedOn w:val="TableNote"/>
    <w:next w:val="BodyText"/>
    <w:rsid w:val="008B652B"/>
    <w:pPr>
      <w:keepNext/>
    </w:pPr>
  </w:style>
  <w:style w:type="table" w:styleId="TableGrid">
    <w:name w:val="Table Grid"/>
    <w:basedOn w:val="TableNormal"/>
    <w:uiPriority w:val="39"/>
    <w:rsid w:val="005039C1"/>
    <w:rPr>
      <w:szCs w:val="22"/>
      <w:lang w:val="en-GB" w:eastAsia="zh-CN"/>
    </w:rPr>
    <w:tblPr/>
  </w:style>
  <w:style w:type="paragraph" w:customStyle="1" w:styleId="Documenttitle">
    <w:name w:val="Document title"/>
    <w:basedOn w:val="Normal"/>
    <w:next w:val="Documentsubtitle"/>
    <w:rsid w:val="005A5101"/>
    <w:pPr>
      <w:spacing w:line="216" w:lineRule="auto"/>
    </w:pPr>
    <w:rPr>
      <w:b/>
      <w:color w:val="007A5F" w:themeColor="text2"/>
      <w:spacing w:val="-2"/>
      <w:kern w:val="18"/>
      <w:sz w:val="42"/>
      <w:szCs w:val="22"/>
      <w:lang w:eastAsia="zh-CN"/>
    </w:rPr>
  </w:style>
  <w:style w:type="paragraph" w:customStyle="1" w:styleId="Documentsubtitle">
    <w:name w:val="Document subtitle"/>
    <w:basedOn w:val="Normal"/>
    <w:next w:val="Normal"/>
    <w:rsid w:val="005A5101"/>
    <w:pPr>
      <w:spacing w:before="360" w:line="320" w:lineRule="atLeast"/>
    </w:pPr>
    <w:rPr>
      <w:spacing w:val="-2"/>
      <w:kern w:val="18"/>
      <w:sz w:val="28"/>
      <w:szCs w:val="22"/>
      <w:lang w:eastAsia="zh-CN"/>
    </w:rPr>
  </w:style>
  <w:style w:type="paragraph" w:customStyle="1" w:styleId="DocumentDate">
    <w:name w:val="Document Date"/>
    <w:basedOn w:val="Normal"/>
    <w:next w:val="Normal"/>
    <w:semiHidden/>
    <w:rsid w:val="00E20881"/>
    <w:pPr>
      <w:spacing w:line="360" w:lineRule="atLeast"/>
    </w:pPr>
    <w:rPr>
      <w:spacing w:val="-2"/>
      <w:kern w:val="18"/>
      <w:szCs w:val="22"/>
      <w:lang w:eastAsia="zh-CN"/>
    </w:rPr>
  </w:style>
  <w:style w:type="paragraph" w:customStyle="1" w:styleId="DocumentProjectNo">
    <w:name w:val="Document Project No"/>
    <w:basedOn w:val="Normal"/>
    <w:next w:val="Normal"/>
    <w:semiHidden/>
    <w:rsid w:val="00E20881"/>
    <w:pPr>
      <w:spacing w:line="360" w:lineRule="atLeast"/>
    </w:pPr>
    <w:rPr>
      <w:spacing w:val="-2"/>
      <w:kern w:val="18"/>
      <w:szCs w:val="22"/>
      <w:lang w:eastAsia="zh-CN"/>
    </w:rPr>
  </w:style>
  <w:style w:type="table" w:customStyle="1" w:styleId="ERMTablestyle">
    <w:name w:val="ERM Table style"/>
    <w:basedOn w:val="TableNormal"/>
    <w:uiPriority w:val="99"/>
    <w:rsid w:val="00444193"/>
    <w:rPr>
      <w:sz w:val="18"/>
      <w:szCs w:val="18"/>
      <w:lang w:val="en-GB" w:eastAsia="zh-CN"/>
    </w:rPr>
    <w:tblPr>
      <w:tblBorders>
        <w:top w:val="single" w:sz="2" w:space="0" w:color="666F74" w:themeColor="background2"/>
        <w:bottom w:val="single" w:sz="2" w:space="0" w:color="666F74" w:themeColor="background2"/>
        <w:insideH w:val="single" w:sz="2" w:space="0" w:color="666F74" w:themeColor="background2"/>
        <w:insideV w:val="single" w:sz="2" w:space="0" w:color="666F74" w:themeColor="background2"/>
      </w:tblBorders>
      <w:tblCellMar>
        <w:top w:w="28" w:type="dxa"/>
        <w:left w:w="113" w:type="dxa"/>
        <w:bottom w:w="57" w:type="dxa"/>
        <w:right w:w="113" w:type="dxa"/>
      </w:tblCellMar>
    </w:tblPr>
    <w:tblStylePr w:type="firstRow">
      <w:rPr>
        <w:b w:val="0"/>
        <w:color w:val="007A5F" w:themeColor="text2"/>
      </w:rPr>
      <w:tblPr/>
      <w:tcPr>
        <w:tcBorders>
          <w:top w:val="single" w:sz="8" w:space="0" w:color="007A5F" w:themeColor="text2"/>
          <w:bottom w:val="single" w:sz="8" w:space="0" w:color="007A5F" w:themeColor="text2"/>
        </w:tcBorders>
      </w:tcPr>
    </w:tblStylePr>
  </w:style>
  <w:style w:type="paragraph" w:customStyle="1" w:styleId="DocDate">
    <w:name w:val="DocDate"/>
    <w:basedOn w:val="Normal"/>
    <w:next w:val="Normal"/>
    <w:semiHidden/>
    <w:rsid w:val="00C6522C"/>
    <w:pPr>
      <w:spacing w:line="220" w:lineRule="atLeast"/>
    </w:pPr>
    <w:rPr>
      <w:spacing w:val="-2"/>
      <w:kern w:val="18"/>
      <w:sz w:val="18"/>
      <w:szCs w:val="22"/>
      <w:lang w:eastAsia="zh-CN"/>
    </w:rPr>
  </w:style>
  <w:style w:type="paragraph" w:customStyle="1" w:styleId="DocRef">
    <w:name w:val="DocRef"/>
    <w:basedOn w:val="Normal"/>
    <w:next w:val="Normal"/>
    <w:semiHidden/>
    <w:rsid w:val="00C6522C"/>
    <w:pPr>
      <w:spacing w:line="220" w:lineRule="atLeast"/>
    </w:pPr>
    <w:rPr>
      <w:spacing w:val="-2"/>
      <w:kern w:val="18"/>
      <w:sz w:val="18"/>
      <w:szCs w:val="22"/>
      <w:lang w:eastAsia="zh-CN"/>
    </w:rPr>
  </w:style>
  <w:style w:type="paragraph" w:customStyle="1" w:styleId="DocVers">
    <w:name w:val="DocVers"/>
    <w:basedOn w:val="Normal"/>
    <w:next w:val="Normal"/>
    <w:semiHidden/>
    <w:rsid w:val="00C6522C"/>
    <w:pPr>
      <w:spacing w:line="220" w:lineRule="atLeast"/>
    </w:pPr>
    <w:rPr>
      <w:spacing w:val="-2"/>
      <w:kern w:val="18"/>
      <w:sz w:val="18"/>
      <w:szCs w:val="18"/>
      <w:lang w:eastAsia="zh-CN"/>
    </w:rPr>
  </w:style>
  <w:style w:type="paragraph" w:customStyle="1" w:styleId="DocAuthor">
    <w:name w:val="DocAuthor"/>
    <w:basedOn w:val="Normal"/>
    <w:next w:val="Normal"/>
    <w:semiHidden/>
    <w:rsid w:val="00C6522C"/>
    <w:pPr>
      <w:spacing w:line="220" w:lineRule="atLeast"/>
    </w:pPr>
    <w:rPr>
      <w:spacing w:val="-2"/>
      <w:kern w:val="18"/>
      <w:sz w:val="18"/>
      <w:szCs w:val="18"/>
      <w:lang w:eastAsia="zh-CN"/>
    </w:rPr>
  </w:style>
  <w:style w:type="paragraph" w:customStyle="1" w:styleId="DocClient">
    <w:name w:val="DocClient"/>
    <w:basedOn w:val="Normal"/>
    <w:next w:val="Normal"/>
    <w:semiHidden/>
    <w:rsid w:val="00C6522C"/>
    <w:pPr>
      <w:spacing w:line="220" w:lineRule="atLeast"/>
    </w:pPr>
    <w:rPr>
      <w:spacing w:val="-2"/>
      <w:kern w:val="18"/>
      <w:sz w:val="18"/>
      <w:szCs w:val="18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rsid w:val="00F5666C"/>
    <w:rPr>
      <w:color w:val="808080"/>
      <w:shd w:val="clear" w:color="auto" w:fill="E6E6E6"/>
    </w:rPr>
  </w:style>
  <w:style w:type="paragraph" w:customStyle="1" w:styleId="Section1heading">
    <w:name w:val="Section 1 heading"/>
    <w:basedOn w:val="BodyText"/>
    <w:next w:val="BodyText"/>
    <w:uiPriority w:val="99"/>
    <w:semiHidden/>
    <w:rsid w:val="00243658"/>
    <w:pPr>
      <w:spacing w:before="0" w:after="240" w:line="240" w:lineRule="auto"/>
    </w:pPr>
    <w:rPr>
      <w:b/>
      <w:color w:val="007A5F" w:themeColor="text2"/>
    </w:rPr>
  </w:style>
  <w:style w:type="paragraph" w:customStyle="1" w:styleId="DocTitle">
    <w:name w:val="DocTitle"/>
    <w:basedOn w:val="Normal"/>
    <w:uiPriority w:val="99"/>
    <w:semiHidden/>
    <w:rsid w:val="000A120E"/>
    <w:pPr>
      <w:spacing w:line="220" w:lineRule="atLeast"/>
    </w:pPr>
    <w:rPr>
      <w:color w:val="007A5F" w:themeColor="text2"/>
      <w:sz w:val="18"/>
    </w:rPr>
  </w:style>
  <w:style w:type="paragraph" w:customStyle="1" w:styleId="DocSubtitle">
    <w:name w:val="DocSubtitle"/>
    <w:basedOn w:val="Normal"/>
    <w:uiPriority w:val="99"/>
    <w:semiHidden/>
    <w:rsid w:val="000A120E"/>
    <w:pPr>
      <w:spacing w:line="220" w:lineRule="atLeast"/>
    </w:pPr>
    <w:rPr>
      <w:color w:val="007A5F" w:themeColor="text2"/>
      <w:sz w:val="18"/>
    </w:rPr>
  </w:style>
  <w:style w:type="paragraph" w:customStyle="1" w:styleId="TOCListheadings">
    <w:name w:val="TOC List headings"/>
    <w:basedOn w:val="BodyText"/>
    <w:next w:val="BodyText"/>
    <w:uiPriority w:val="99"/>
    <w:rsid w:val="00B03F26"/>
    <w:pPr>
      <w:spacing w:after="0"/>
    </w:pPr>
    <w:rPr>
      <w:b/>
      <w:noProof/>
      <w:color w:val="007A5F" w:themeColor="text2"/>
    </w:rPr>
  </w:style>
  <w:style w:type="paragraph" w:customStyle="1" w:styleId="AppendixHeading2">
    <w:name w:val="Appendix Heading 2"/>
    <w:basedOn w:val="BodyText"/>
    <w:next w:val="BodyText"/>
    <w:uiPriority w:val="99"/>
    <w:rsid w:val="000F4002"/>
    <w:pPr>
      <w:spacing w:before="240" w:line="240" w:lineRule="auto"/>
    </w:pPr>
    <w:rPr>
      <w:color w:val="007A5F" w:themeColor="text2"/>
      <w:sz w:val="24"/>
    </w:rPr>
  </w:style>
  <w:style w:type="paragraph" w:customStyle="1" w:styleId="ListNumberalpha">
    <w:name w:val="List Number alpha"/>
    <w:basedOn w:val="BodyText"/>
    <w:uiPriority w:val="99"/>
    <w:rsid w:val="00B35CA8"/>
    <w:pPr>
      <w:numPr>
        <w:ilvl w:val="7"/>
        <w:numId w:val="24"/>
      </w:numPr>
      <w:ind w:left="794" w:hanging="397"/>
    </w:pPr>
    <w:rPr>
      <w:lang w:val="fr-FR"/>
    </w:rPr>
  </w:style>
  <w:style w:type="paragraph" w:customStyle="1" w:styleId="ListNumberroman">
    <w:name w:val="List Number roman"/>
    <w:basedOn w:val="BodyText"/>
    <w:uiPriority w:val="99"/>
    <w:rsid w:val="00FE3FFD"/>
    <w:pPr>
      <w:numPr>
        <w:ilvl w:val="8"/>
        <w:numId w:val="24"/>
      </w:numPr>
      <w:ind w:left="1191"/>
    </w:pPr>
  </w:style>
  <w:style w:type="paragraph" w:styleId="TOCHeading">
    <w:name w:val="TOC Heading"/>
    <w:basedOn w:val="TOCListheadings"/>
    <w:next w:val="Normal"/>
    <w:uiPriority w:val="39"/>
    <w:qFormat/>
    <w:rsid w:val="00EB20F1"/>
  </w:style>
  <w:style w:type="character" w:styleId="PlaceholderText">
    <w:name w:val="Placeholder Text"/>
    <w:basedOn w:val="DefaultParagraphFont"/>
    <w:uiPriority w:val="99"/>
    <w:semiHidden/>
    <w:rsid w:val="00BB3BDD"/>
    <w:rPr>
      <w:color w:val="808080"/>
    </w:rPr>
  </w:style>
  <w:style w:type="paragraph" w:customStyle="1" w:styleId="TableTitle">
    <w:name w:val="Table Title"/>
    <w:basedOn w:val="Normal"/>
    <w:next w:val="Normal"/>
    <w:qFormat/>
    <w:rsid w:val="00E26ECA"/>
    <w:pPr>
      <w:keepNext/>
      <w:spacing w:before="240" w:after="120"/>
      <w:contextualSpacing/>
    </w:pPr>
    <w:rPr>
      <w:rFonts w:cs="Arial"/>
      <w:b/>
      <w:sz w:val="24"/>
      <w:lang w:val="en-US" w:eastAsia="en-AU"/>
    </w:rPr>
  </w:style>
  <w:style w:type="paragraph" w:customStyle="1" w:styleId="Tablenumber">
    <w:name w:val="Table number"/>
    <w:basedOn w:val="ListNumber"/>
    <w:uiPriority w:val="99"/>
    <w:rsid w:val="00DD0666"/>
    <w:pPr>
      <w:spacing w:before="0" w:after="0" w:line="240" w:lineRule="auto"/>
      <w:ind w:left="230" w:hanging="230"/>
    </w:pPr>
    <w:rPr>
      <w:color w:val="007A5F" w:themeColor="text2"/>
      <w:sz w:val="18"/>
      <w:szCs w:val="18"/>
      <w:lang w:eastAsia="zh-CN"/>
    </w:rPr>
  </w:style>
  <w:style w:type="paragraph" w:styleId="ListParagraph">
    <w:name w:val="List Paragraph"/>
    <w:basedOn w:val="Normal"/>
    <w:uiPriority w:val="34"/>
    <w:qFormat/>
    <w:rsid w:val="00416D1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6724D0"/>
    <w:rPr>
      <w:rFonts w:cs="Arial"/>
      <w:b/>
      <w:iCs/>
      <w:color w:val="007A5F" w:themeColor="text2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71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svg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sv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sv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ERM colours">
      <a:dk1>
        <a:sysClr val="windowText" lastClr="000000"/>
      </a:dk1>
      <a:lt1>
        <a:sysClr val="window" lastClr="FFFFFF"/>
      </a:lt1>
      <a:dk2>
        <a:srgbClr val="007A5F"/>
      </a:dk2>
      <a:lt2>
        <a:srgbClr val="666F74"/>
      </a:lt2>
      <a:accent1>
        <a:srgbClr val="003366"/>
      </a:accent1>
      <a:accent2>
        <a:srgbClr val="D28700"/>
      </a:accent2>
      <a:accent3>
        <a:srgbClr val="6A83B2"/>
      </a:accent3>
      <a:accent4>
        <a:srgbClr val="C40043"/>
      </a:accent4>
      <a:accent5>
        <a:srgbClr val="008DD6"/>
      </a:accent5>
      <a:accent6>
        <a:srgbClr val="B1A800"/>
      </a:accent6>
      <a:hlink>
        <a:srgbClr val="007A5F"/>
      </a:hlink>
      <a:folHlink>
        <a:srgbClr val="666F74"/>
      </a:folHlink>
    </a:clrScheme>
    <a:fontScheme name="ERM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7355FD45061540B9983A467B408F8C" ma:contentTypeVersion="10" ma:contentTypeDescription="Create a new document." ma:contentTypeScope="" ma:versionID="669df253d2a6c5ba6bd1bf0bfbbb2ecc">
  <xsd:schema xmlns:xsd="http://www.w3.org/2001/XMLSchema" xmlns:xs="http://www.w3.org/2001/XMLSchema" xmlns:p="http://schemas.microsoft.com/office/2006/metadata/properties" xmlns:ns2="8a57922b-7ce1-405b-a614-c87d8fd71ed8" xmlns:ns3="f8683ffa-d6e9-41f4-971c-c5b274023cd8" targetNamespace="http://schemas.microsoft.com/office/2006/metadata/properties" ma:root="true" ma:fieldsID="c101798ad136d47f92b109ece17ee1ae" ns2:_="" ns3:_="">
    <xsd:import namespace="8a57922b-7ce1-405b-a614-c87d8fd71ed8"/>
    <xsd:import namespace="f8683ffa-d6e9-41f4-971c-c5b274023c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57922b-7ce1-405b-a614-c87d8fd71e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83ffa-d6e9-41f4-971c-c5b274023cd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2E55D3-5856-43AB-8086-977DF5AEDE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070CC3-B452-4D78-9E84-23A9B62EED20}">
  <ds:schemaRefs>
    <ds:schemaRef ds:uri="http://schemas.microsoft.com/office/2006/metadata/properties"/>
    <ds:schemaRef ds:uri="http://schemas.microsoft.com/office/infopath/2007/PartnerControls"/>
    <ds:schemaRef ds:uri="631f58b0-b860-496d-9d71-14e8e56b1b14"/>
    <ds:schemaRef ds:uri="5b8e93fc-af97-4d2d-9e9b-5e28eab0813b"/>
  </ds:schemaRefs>
</ds:datastoreItem>
</file>

<file path=customXml/itemProps3.xml><?xml version="1.0" encoding="utf-8"?>
<ds:datastoreItem xmlns:ds="http://schemas.openxmlformats.org/officeDocument/2006/customXml" ds:itemID="{6736650F-36A4-4E4D-A37F-500DDEC779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1FACBE-5F50-4834-AC2A-C86E16833A60}"/>
</file>

<file path=docMetadata/LabelInfo.xml><?xml version="1.0" encoding="utf-8"?>
<clbl:labelList xmlns:clbl="http://schemas.microsoft.com/office/2020/mipLabelMetadata">
  <clbl:label id="{a6c0d0a6-a4b9-4802-9a97-568759608577}" enabled="1" method="Standard" siteId="{f2fe6bd3-9c4a-485b-ae69-e18820a8813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3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</vt:lpstr>
    </vt:vector>
  </TitlesOfParts>
  <Company/>
  <LinksUpToDate>false</LinksUpToDate>
  <CharactersWithSpaces>3411</CharactersWithSpaces>
  <SharedDoc>false</SharedDoc>
  <HLinks>
    <vt:vector size="132" baseType="variant">
      <vt:variant>
        <vt:i4>1441840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_Toc167512705</vt:lpwstr>
      </vt:variant>
      <vt:variant>
        <vt:i4>1441840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_Toc167512704</vt:lpwstr>
      </vt:variant>
      <vt:variant>
        <vt:i4>1441840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_Toc167512703</vt:lpwstr>
      </vt:variant>
      <vt:variant>
        <vt:i4>1441840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_Toc167512702</vt:lpwstr>
      </vt:variant>
      <vt:variant>
        <vt:i4>1441840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_Toc167512701</vt:lpwstr>
      </vt:variant>
      <vt:variant>
        <vt:i4>1441840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_Toc167512700</vt:lpwstr>
      </vt:variant>
      <vt:variant>
        <vt:i4>2031665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_Toc167512699</vt:lpwstr>
      </vt:variant>
      <vt:variant>
        <vt:i4>2031665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_Toc167512698</vt:lpwstr>
      </vt:variant>
      <vt:variant>
        <vt:i4>2031665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_Toc167512697</vt:lpwstr>
      </vt:variant>
      <vt:variant>
        <vt:i4>2031665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_Toc167512696</vt:lpwstr>
      </vt:variant>
      <vt:variant>
        <vt:i4>2031665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_Toc167512695</vt:lpwstr>
      </vt:variant>
      <vt:variant>
        <vt:i4>2031665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_Toc167512694</vt:lpwstr>
      </vt:variant>
      <vt:variant>
        <vt:i4>2031665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_Toc167512693</vt:lpwstr>
      </vt:variant>
      <vt:variant>
        <vt:i4>2031665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_Toc167512692</vt:lpwstr>
      </vt:variant>
      <vt:variant>
        <vt:i4>2031665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_Toc167512691</vt:lpwstr>
      </vt:variant>
      <vt:variant>
        <vt:i4>2031665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_Toc167512690</vt:lpwstr>
      </vt:variant>
      <vt:variant>
        <vt:i4>1966129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_Toc167512689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_Toc167512688</vt:lpwstr>
      </vt:variant>
      <vt:variant>
        <vt:i4>1966129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_Toc167512687</vt:lpwstr>
      </vt:variant>
      <vt:variant>
        <vt:i4>1966129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_Toc167512686</vt:lpwstr>
      </vt:variant>
      <vt:variant>
        <vt:i4>1966129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_Toc167512685</vt:lpwstr>
      </vt:variant>
      <vt:variant>
        <vt:i4>1966129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_Toc167512684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LAEP Data Dictionary Checklist - General Information (V4)</dc:title>
  <dc:subject/>
  <dc:creator>Oscar Acton</dc:creator>
  <cp:lastModifiedBy>Oscar Acton</cp:lastModifiedBy>
  <cp:revision>87</cp:revision>
  <cp:lastPrinted>2024-08-01T11:32:00Z</cp:lastPrinted>
  <dcterms:created xsi:type="dcterms:W3CDTF">2023-08-18T13:23:00Z</dcterms:created>
  <dcterms:modified xsi:type="dcterms:W3CDTF">2024-08-01T11:33:00Z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0x0101008F7355FD45061540B9983A467B408F8C</vt:lpwstr>
  </property>
  <property fmtid="{D5CDD505-2E9C-101B-9397-08002B2CF9AE}" pid="3" name="MediaServiceImageTags">
    <vt:lpwstr/>
  </property>
</Properties>
</file>